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0857552" w:displacedByCustomXml="next"/>
    <w:sdt>
      <w:sdtPr>
        <w:rPr>
          <w:rFonts w:eastAsiaTheme="minorHAnsi"/>
          <w:lang w:eastAsia="en-US"/>
        </w:rPr>
        <w:id w:val="-786047798"/>
        <w:docPartObj>
          <w:docPartGallery w:val="Cover Pages"/>
          <w:docPartUnique/>
        </w:docPartObj>
      </w:sdtPr>
      <w:sdtEndPr>
        <w:rPr>
          <w:rFonts w:ascii="Times New Roman" w:hAnsi="Times New Roman" w:cs="Times New Roman"/>
        </w:rPr>
      </w:sdtEndPr>
      <w:sdtContent>
        <w:p w14:paraId="7BD0A9B1" w14:textId="39AE2375" w:rsidR="00F62FED" w:rsidRDefault="00F62FED" w:rsidP="00B12DE9">
          <w:pPr>
            <w:pStyle w:val="Ingenmellomrom"/>
          </w:pPr>
          <w:r>
            <w:rPr>
              <w:noProof/>
            </w:rPr>
            <mc:AlternateContent>
              <mc:Choice Requires="wpg">
                <w:drawing>
                  <wp:anchor distT="0" distB="0" distL="114300" distR="114300" simplePos="0" relativeHeight="251672576" behindDoc="1" locked="0" layoutInCell="1" allowOverlap="1" wp14:anchorId="0F0AE37D" wp14:editId="4918C48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 name="Gruppe 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 name="Rektangel 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emkant 1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EndPr/>
                                  <w:sdtContent>
                                    <w:p w14:paraId="16BCF29B" w14:textId="74411E49" w:rsidR="00F81B99" w:rsidRDefault="00B12DE9">
                                      <w:pPr>
                                        <w:pStyle w:val="Ingenmellomrom"/>
                                        <w:jc w:val="right"/>
                                        <w:rPr>
                                          <w:color w:val="FFFFFF" w:themeColor="background1"/>
                                          <w:sz w:val="28"/>
                                          <w:szCs w:val="28"/>
                                        </w:rPr>
                                      </w:pPr>
                                      <w:r>
                                        <w:rPr>
                                          <w:color w:val="FFFFFF" w:themeColor="background1"/>
                                          <w:sz w:val="28"/>
                                          <w:szCs w:val="28"/>
                                          <w:lang w:val="nb-NO"/>
                                        </w:rPr>
                                        <w:t>Utkast</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 name="Gruppe 17"/>
                            <wpg:cNvGrpSpPr/>
                            <wpg:grpSpPr>
                              <a:xfrm>
                                <a:off x="76200" y="4210050"/>
                                <a:ext cx="2057400" cy="4910328"/>
                                <a:chOff x="80645" y="4211812"/>
                                <a:chExt cx="1306273" cy="3121026"/>
                              </a:xfrm>
                            </wpg:grpSpPr>
                            <wpg:grpSp>
                              <wpg:cNvPr id="18" name="Gruppe 18"/>
                              <wpg:cNvGrpSpPr>
                                <a:grpSpLocks noChangeAspect="1"/>
                              </wpg:cNvGrpSpPr>
                              <wpg:grpSpPr>
                                <a:xfrm>
                                  <a:off x="141062" y="4211812"/>
                                  <a:ext cx="1047750" cy="3121026"/>
                                  <a:chOff x="141062" y="4211812"/>
                                  <a:chExt cx="1047750" cy="3121026"/>
                                </a:xfrm>
                              </wpg:grpSpPr>
                              <wps:wsp>
                                <wps:cNvPr id="19" name="Frihåndsform 1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ihåndsform 2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uppe 31"/>
                              <wpg:cNvGrpSpPr>
                                <a:grpSpLocks noChangeAspect="1"/>
                              </wpg:cNvGrpSpPr>
                              <wpg:grpSpPr>
                                <a:xfrm>
                                  <a:off x="80645" y="4826972"/>
                                  <a:ext cx="1306273" cy="2505863"/>
                                  <a:chOff x="80645" y="4649964"/>
                                  <a:chExt cx="874712" cy="1677988"/>
                                </a:xfrm>
                              </wpg:grpSpPr>
                              <wps:wsp>
                                <wps:cNvPr id="672" name="Frihåndsform 67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3" name="Frihåndsform 67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4" name="Frihåndsform 67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5" name="Frihåndsform 67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6" name="Frihåndsform 67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7" name="Frihåndsform 67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8" name="Frihåndsform 67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9" name="Frihåndsform 67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0" name="Frihåndsform 68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1" name="Frihåndsform 68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2" name="Frihåndsform 68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F0AE37D" id="Gruppe 5" o:spid="_x0000_s1026" style="position:absolute;margin-left:0;margin-top:0;width:172.8pt;height:718.55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">
                    <v:rect id="Rektangel 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1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" adj="18883" fillcolor="#4472c4 [3204]"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EndPr/>
                            <w:sdtContent>
                              <w:p w14:paraId="16BCF29B" w14:textId="74411E49" w:rsidR="00F81B99" w:rsidRDefault="00B12DE9">
                                <w:pPr>
                                  <w:pStyle w:val="Ingenmellomrom"/>
                                  <w:jc w:val="right"/>
                                  <w:rPr>
                                    <w:color w:val="FFFFFF" w:themeColor="background1"/>
                                    <w:sz w:val="28"/>
                                    <w:szCs w:val="28"/>
                                  </w:rPr>
                                </w:pPr>
                                <w:r>
                                  <w:rPr>
                                    <w:color w:val="FFFFFF" w:themeColor="background1"/>
                                    <w:sz w:val="28"/>
                                    <w:szCs w:val="28"/>
                                    <w:lang w:val="nb-NO"/>
                                  </w:rPr>
                                  <w:t>Utkast</w:t>
                                </w:r>
                              </w:p>
                            </w:sdtContent>
                          </w:sdt>
                        </w:txbxContent>
                      </v:textbox>
                    </v:shape>
                    <v:group id="Gruppe 1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pe 1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Frihåndsform 1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2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2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pNxAAAANsAAAAPAAAAZHJzL2Rvd25yZXYueG1sRI9La8Mw&#10;EITvgfwHsYHeErku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HJcak3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ihåndsform 2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6wgAAANsAAAAPAAAAZHJzL2Rvd25yZXYueG1sRI/BasMw&#10;EETvhf6D2EIuIZEbaA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DFgs36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ihåndsform 2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" path="m,l31,65r-8,l,xe" fillcolor="#44546a [3215]" strokecolor="#44546a [3215]" strokeweight="0">
                          <v:path arrowok="t" o:connecttype="custom" o:connectlocs="0,0;49213,103188;36513,103188;0,0" o:connectangles="0,0,0,0"/>
                        </v:shape>
                        <v:shape id="Frihåndsform 2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ihåndsform 3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jYwQAAANsAAAAPAAAAZHJzL2Rvd25yZXYueG1sRE/LisIw&#10;FN0L/kO4gjtNVRi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Nfn2NjBAAAA2wAAAA8AAAAA&#10;AAAAAAAAAAAABwIAAGRycy9kb3ducmV2LnhtbFBLBQYAAAAAAwADALcAAAD1Ag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3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ihåndsform 67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67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67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rihåndsform 67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67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ihåndsform 67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ihåndsform 67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67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68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rihåndsform 68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ihåndsform 682"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58166FDB" wp14:editId="6FCE176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0A0EF" w14:textId="0305CDE8" w:rsidR="00F81B99" w:rsidRDefault="00F81B99">
                                <w:pPr>
                                  <w:pStyle w:val="Ingenmellomrom"/>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8166FDB" id="_x0000_t202" coordsize="21600,21600" o:spt="202" path="m,l,21600r21600,l21600,xe">
                    <v:stroke joinstyle="miter"/>
                    <v:path gradientshapeok="t" o:connecttype="rect"/>
                  </v:shapetype>
                  <v:shape id="Tekstboks 32" o:spid="_x0000_s1055" type="#_x0000_t202" style="position:absolute;margin-left:0;margin-top:0;width:4in;height:28.8pt;z-index:2516746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fXdgIAAFw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9vKX13YCAABcBQAADgAAAAAAAAAA&#10;AAAAAAAuAgAAZHJzL2Uyb0RvYy54bWxQSwECLQAUAAYACAAAACEA0UvQbtkAAAAEAQAADwAAAAAA&#10;AAAAAAAAAADQBAAAZHJzL2Rvd25yZXYueG1sUEsFBgAAAAAEAAQA8wAAANYFAAAAAA==&#10;" filled="f" stroked="f" strokeweight=".5pt">
                    <v:textbox style="mso-fit-shape-to-text:t" inset="0,0,0,0">
                      <w:txbxContent>
                        <w:p w14:paraId="6240A0EF" w14:textId="0305CDE8" w:rsidR="00F81B99" w:rsidRDefault="00F81B99">
                          <w:pPr>
                            <w:pStyle w:val="Ingenmellomrom"/>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50657588" wp14:editId="5F5AC0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683" name="Tekstboks 68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C7274" w14:textId="4DD2FECA" w:rsidR="00F81B99" w:rsidRDefault="001537A3">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81B99">
                                      <w:rPr>
                                        <w:rFonts w:asciiTheme="majorHAnsi" w:eastAsiaTheme="majorEastAsia" w:hAnsiTheme="majorHAnsi" w:cstheme="majorBidi"/>
                                        <w:color w:val="262626" w:themeColor="text1" w:themeTint="D9"/>
                                        <w:sz w:val="72"/>
                                        <w:szCs w:val="72"/>
                                      </w:rPr>
                                      <w:t xml:space="preserve">Planstrategi </w:t>
                                    </w:r>
                                    <w:r>
                                      <w:rPr>
                                        <w:rFonts w:asciiTheme="majorHAnsi" w:eastAsiaTheme="majorEastAsia" w:hAnsiTheme="majorHAnsi" w:cstheme="majorBidi"/>
                                        <w:color w:val="262626" w:themeColor="text1" w:themeTint="D9"/>
                                        <w:sz w:val="72"/>
                                        <w:szCs w:val="72"/>
                                      </w:rPr>
                                      <w:t xml:space="preserve">2020 </w:t>
                                    </w:r>
                                    <w:r w:rsidR="00F81B99">
                                      <w:rPr>
                                        <w:rFonts w:asciiTheme="majorHAnsi" w:eastAsiaTheme="majorEastAsia" w:hAnsiTheme="majorHAnsi" w:cstheme="majorBidi"/>
                                        <w:color w:val="262626" w:themeColor="text1" w:themeTint="D9"/>
                                        <w:sz w:val="72"/>
                                        <w:szCs w:val="72"/>
                                      </w:rPr>
                                      <w:t>-</w:t>
                                    </w:r>
                                    <w:r>
                                      <w:rPr>
                                        <w:rFonts w:asciiTheme="majorHAnsi" w:eastAsiaTheme="majorEastAsia" w:hAnsiTheme="majorHAnsi" w:cstheme="majorBidi"/>
                                        <w:color w:val="262626" w:themeColor="text1" w:themeTint="D9"/>
                                        <w:sz w:val="72"/>
                                        <w:szCs w:val="72"/>
                                      </w:rPr>
                                      <w:t xml:space="preserve"> </w:t>
                                    </w:r>
                                    <w:r w:rsidR="00F81B99">
                                      <w:rPr>
                                        <w:rFonts w:asciiTheme="majorHAnsi" w:eastAsiaTheme="majorEastAsia" w:hAnsiTheme="majorHAnsi" w:cstheme="majorBidi"/>
                                        <w:color w:val="262626" w:themeColor="text1" w:themeTint="D9"/>
                                        <w:sz w:val="72"/>
                                        <w:szCs w:val="72"/>
                                      </w:rPr>
                                      <w:t>2023 Vanylven</w:t>
                                    </w:r>
                                  </w:sdtContent>
                                </w:sdt>
                              </w:p>
                              <w:p w14:paraId="798FCC7D" w14:textId="633B41E7" w:rsidR="00F81B99" w:rsidRDefault="001537A3">
                                <w:pPr>
                                  <w:spacing w:before="120"/>
                                  <w:rPr>
                                    <w:color w:val="404040" w:themeColor="text1" w:themeTint="BF"/>
                                    <w:sz w:val="36"/>
                                    <w:szCs w:val="36"/>
                                  </w:rPr>
                                </w:pPr>
                                <w:sdt>
                                  <w:sdtPr>
                                    <w:rPr>
                                      <w:color w:val="404040" w:themeColor="text1" w:themeTint="BF"/>
                                      <w:sz w:val="36"/>
                                      <w:szCs w:val="36"/>
                                    </w:rPr>
                                    <w:alias w:val="Undertit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F81B99">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0657588" id="_x0000_t202" coordsize="21600,21600" o:spt="202" path="m,l,21600r21600,l21600,xe">
                    <v:stroke joinstyle="miter"/>
                    <v:path gradientshapeok="t" o:connecttype="rect"/>
                  </v:shapetype>
                  <v:shape id="Tekstboks 683" o:spid="_x0000_s1056" type="#_x0000_t202" style="position:absolute;margin-left:0;margin-top:0;width:4in;height:84.25pt;z-index:25167360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AGh8M7fAIAAF8FAAAOAAAA&#10;AAAAAAAAAAAAAC4CAABkcnMvZTJvRG9jLnhtbFBLAQItABQABgAIAAAAIQDIz6gV2AAAAAUBAAAP&#10;AAAAAAAAAAAAAAAAANYEAABkcnMvZG93bnJldi54bWxQSwUGAAAAAAQABADzAAAA2wUAAAAA&#10;" filled="f" stroked="f" strokeweight=".5pt">
                    <v:textbox style="mso-fit-shape-to-text:t" inset="0,0,0,0">
                      <w:txbxContent>
                        <w:p w14:paraId="750C7274" w14:textId="4DD2FECA" w:rsidR="00F81B99" w:rsidRDefault="001537A3">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81B99">
                                <w:rPr>
                                  <w:rFonts w:asciiTheme="majorHAnsi" w:eastAsiaTheme="majorEastAsia" w:hAnsiTheme="majorHAnsi" w:cstheme="majorBidi"/>
                                  <w:color w:val="262626" w:themeColor="text1" w:themeTint="D9"/>
                                  <w:sz w:val="72"/>
                                  <w:szCs w:val="72"/>
                                </w:rPr>
                                <w:t xml:space="preserve">Planstrategi </w:t>
                              </w:r>
                              <w:r>
                                <w:rPr>
                                  <w:rFonts w:asciiTheme="majorHAnsi" w:eastAsiaTheme="majorEastAsia" w:hAnsiTheme="majorHAnsi" w:cstheme="majorBidi"/>
                                  <w:color w:val="262626" w:themeColor="text1" w:themeTint="D9"/>
                                  <w:sz w:val="72"/>
                                  <w:szCs w:val="72"/>
                                </w:rPr>
                                <w:t xml:space="preserve">2020 </w:t>
                              </w:r>
                              <w:r w:rsidR="00F81B99">
                                <w:rPr>
                                  <w:rFonts w:asciiTheme="majorHAnsi" w:eastAsiaTheme="majorEastAsia" w:hAnsiTheme="majorHAnsi" w:cstheme="majorBidi"/>
                                  <w:color w:val="262626" w:themeColor="text1" w:themeTint="D9"/>
                                  <w:sz w:val="72"/>
                                  <w:szCs w:val="72"/>
                                </w:rPr>
                                <w:t>-</w:t>
                              </w:r>
                              <w:r>
                                <w:rPr>
                                  <w:rFonts w:asciiTheme="majorHAnsi" w:eastAsiaTheme="majorEastAsia" w:hAnsiTheme="majorHAnsi" w:cstheme="majorBidi"/>
                                  <w:color w:val="262626" w:themeColor="text1" w:themeTint="D9"/>
                                  <w:sz w:val="72"/>
                                  <w:szCs w:val="72"/>
                                </w:rPr>
                                <w:t xml:space="preserve"> </w:t>
                              </w:r>
                              <w:r w:rsidR="00F81B99">
                                <w:rPr>
                                  <w:rFonts w:asciiTheme="majorHAnsi" w:eastAsiaTheme="majorEastAsia" w:hAnsiTheme="majorHAnsi" w:cstheme="majorBidi"/>
                                  <w:color w:val="262626" w:themeColor="text1" w:themeTint="D9"/>
                                  <w:sz w:val="72"/>
                                  <w:szCs w:val="72"/>
                                </w:rPr>
                                <w:t>2023 Vanylven</w:t>
                              </w:r>
                            </w:sdtContent>
                          </w:sdt>
                        </w:p>
                        <w:p w14:paraId="798FCC7D" w14:textId="633B41E7" w:rsidR="00F81B99" w:rsidRDefault="001537A3">
                          <w:pPr>
                            <w:spacing w:before="120"/>
                            <w:rPr>
                              <w:color w:val="404040" w:themeColor="text1" w:themeTint="BF"/>
                              <w:sz w:val="36"/>
                              <w:szCs w:val="36"/>
                            </w:rPr>
                          </w:pPr>
                          <w:sdt>
                            <w:sdtPr>
                              <w:rPr>
                                <w:color w:val="404040" w:themeColor="text1" w:themeTint="BF"/>
                                <w:sz w:val="36"/>
                                <w:szCs w:val="36"/>
                              </w:rPr>
                              <w:alias w:val="Undertit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F81B99">
                                <w:rPr>
                                  <w:color w:val="404040" w:themeColor="text1" w:themeTint="BF"/>
                                  <w:sz w:val="36"/>
                                  <w:szCs w:val="36"/>
                                </w:rPr>
                                <w:t xml:space="preserve">     </w:t>
                              </w:r>
                            </w:sdtContent>
                          </w:sdt>
                        </w:p>
                      </w:txbxContent>
                    </v:textbox>
                    <w10:wrap anchorx="page" anchory="page"/>
                  </v:shape>
                </w:pict>
              </mc:Fallback>
            </mc:AlternateContent>
          </w:r>
        </w:p>
        <w:p w14:paraId="44B960A2" w14:textId="7FBAE9F8" w:rsidR="00F62FED" w:rsidRPr="00F73053" w:rsidRDefault="001537A3" w:rsidP="00B12DE9">
          <w:pPr>
            <w:spacing w:line="259" w:lineRule="auto"/>
            <w:rPr>
              <w:rFonts w:ascii="Times New Roman" w:eastAsiaTheme="majorEastAsia" w:hAnsi="Times New Roman" w:cs="Times New Roman"/>
              <w:color w:val="2F5496" w:themeColor="accent1" w:themeShade="BF"/>
              <w:sz w:val="32"/>
              <w:szCs w:val="32"/>
            </w:rPr>
          </w:pPr>
        </w:p>
      </w:sdtContent>
    </w:sdt>
    <w:p w14:paraId="784B4F53" w14:textId="77777777"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sdt>
      <w:sdtPr>
        <w:rPr>
          <w:rFonts w:asciiTheme="minorHAnsi" w:eastAsiaTheme="minorHAnsi" w:hAnsiTheme="minorHAnsi" w:cstheme="minorBidi"/>
          <w:color w:val="auto"/>
          <w:sz w:val="22"/>
          <w:szCs w:val="22"/>
          <w:lang w:val="nb-NO" w:eastAsia="en-US"/>
        </w:rPr>
        <w:id w:val="-744032945"/>
        <w:docPartObj>
          <w:docPartGallery w:val="Table of Contents"/>
          <w:docPartUnique/>
        </w:docPartObj>
      </w:sdtPr>
      <w:sdtEndPr>
        <w:rPr>
          <w:b/>
          <w:bCs/>
        </w:rPr>
      </w:sdtEndPr>
      <w:sdtContent>
        <w:p w14:paraId="7C2F1E55" w14:textId="2591EA3C" w:rsidR="00F62FED" w:rsidRDefault="00F62FED" w:rsidP="00B12DE9">
          <w:pPr>
            <w:pStyle w:val="Overskriftforinnholdsfortegnelse"/>
            <w:spacing w:before="0"/>
          </w:pPr>
          <w:r>
            <w:rPr>
              <w:lang w:val="nb-NO"/>
            </w:rPr>
            <w:t>Innhold</w:t>
          </w:r>
        </w:p>
        <w:p w14:paraId="103ED33D" w14:textId="21B70DFC" w:rsidR="00F62FED" w:rsidRDefault="00F62FED" w:rsidP="00B12DE9">
          <w:pPr>
            <w:pStyle w:val="INNH1"/>
            <w:tabs>
              <w:tab w:val="left" w:pos="660"/>
              <w:tab w:val="right" w:leader="dot" w:pos="9062"/>
            </w:tabs>
            <w:rPr>
              <w:noProof/>
            </w:rPr>
          </w:pPr>
          <w:r>
            <w:fldChar w:fldCharType="begin"/>
          </w:r>
          <w:r>
            <w:instrText xml:space="preserve"> TOC \o "1-3" \h \z \u </w:instrText>
          </w:r>
          <w:r>
            <w:fldChar w:fldCharType="separate"/>
          </w:r>
          <w:hyperlink w:anchor="_Toc41402182" w:history="1">
            <w:r w:rsidRPr="0017265E">
              <w:rPr>
                <w:rStyle w:val="Hyperkobling"/>
                <w:rFonts w:ascii="Times New Roman" w:hAnsi="Times New Roman" w:cs="Times New Roman"/>
                <w:noProof/>
              </w:rPr>
              <w:t>1.0</w:t>
            </w:r>
            <w:r>
              <w:rPr>
                <w:noProof/>
              </w:rPr>
              <w:t xml:space="preserve"> </w:t>
            </w:r>
            <w:r w:rsidRPr="0017265E">
              <w:rPr>
                <w:rStyle w:val="Hyperkobling"/>
                <w:rFonts w:ascii="Times New Roman" w:hAnsi="Times New Roman" w:cs="Times New Roman"/>
                <w:noProof/>
              </w:rPr>
              <w:t>Kva er planstrategi?</w:t>
            </w:r>
            <w:r>
              <w:rPr>
                <w:noProof/>
                <w:webHidden/>
              </w:rPr>
              <w:tab/>
            </w:r>
            <w:r>
              <w:rPr>
                <w:noProof/>
                <w:webHidden/>
              </w:rPr>
              <w:fldChar w:fldCharType="begin"/>
            </w:r>
            <w:r>
              <w:rPr>
                <w:noProof/>
                <w:webHidden/>
              </w:rPr>
              <w:instrText xml:space="preserve"> PAGEREF _Toc41402182 \h </w:instrText>
            </w:r>
            <w:r>
              <w:rPr>
                <w:noProof/>
                <w:webHidden/>
              </w:rPr>
            </w:r>
            <w:r>
              <w:rPr>
                <w:noProof/>
                <w:webHidden/>
              </w:rPr>
              <w:fldChar w:fldCharType="separate"/>
            </w:r>
            <w:r w:rsidR="0008456C">
              <w:rPr>
                <w:noProof/>
                <w:webHidden/>
              </w:rPr>
              <w:t>1</w:t>
            </w:r>
            <w:r>
              <w:rPr>
                <w:noProof/>
                <w:webHidden/>
              </w:rPr>
              <w:fldChar w:fldCharType="end"/>
            </w:r>
          </w:hyperlink>
        </w:p>
        <w:p w14:paraId="553A7A37" w14:textId="3CC3D165" w:rsidR="00F62FED" w:rsidRDefault="001537A3" w:rsidP="00B12DE9">
          <w:pPr>
            <w:pStyle w:val="INNH1"/>
            <w:tabs>
              <w:tab w:val="right" w:leader="dot" w:pos="9062"/>
            </w:tabs>
            <w:rPr>
              <w:noProof/>
            </w:rPr>
          </w:pPr>
          <w:hyperlink w:anchor="_Toc41402183" w:history="1">
            <w:r w:rsidR="00F62FED" w:rsidRPr="0017265E">
              <w:rPr>
                <w:rStyle w:val="Hyperkobling"/>
                <w:rFonts w:ascii="Times New Roman" w:hAnsi="Times New Roman" w:cs="Times New Roman"/>
                <w:noProof/>
              </w:rPr>
              <w:t>1.1 Rammer og føringar for arbeidet</w:t>
            </w:r>
            <w:r w:rsidR="00F62FED">
              <w:rPr>
                <w:noProof/>
                <w:webHidden/>
              </w:rPr>
              <w:tab/>
            </w:r>
            <w:r w:rsidR="00F62FED">
              <w:rPr>
                <w:noProof/>
                <w:webHidden/>
              </w:rPr>
              <w:fldChar w:fldCharType="begin"/>
            </w:r>
            <w:r w:rsidR="00F62FED">
              <w:rPr>
                <w:noProof/>
                <w:webHidden/>
              </w:rPr>
              <w:instrText xml:space="preserve"> PAGEREF _Toc41402183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3F6F6C84" w14:textId="4FDCEDCE" w:rsidR="00F62FED" w:rsidRDefault="001537A3" w:rsidP="00B12DE9">
          <w:pPr>
            <w:pStyle w:val="INNH2"/>
            <w:tabs>
              <w:tab w:val="right" w:leader="dot" w:pos="9062"/>
            </w:tabs>
            <w:ind w:left="0"/>
            <w:rPr>
              <w:noProof/>
            </w:rPr>
          </w:pPr>
          <w:hyperlink w:anchor="_Toc41402184" w:history="1">
            <w:r w:rsidR="00F62FED" w:rsidRPr="0017265E">
              <w:rPr>
                <w:rStyle w:val="Hyperkobling"/>
                <w:rFonts w:ascii="Times New Roman" w:hAnsi="Times New Roman" w:cs="Times New Roman"/>
                <w:noProof/>
              </w:rPr>
              <w:t>2.0 Nasjonalt forventningsbrev</w:t>
            </w:r>
            <w:r w:rsidR="00F62FED">
              <w:rPr>
                <w:noProof/>
                <w:webHidden/>
              </w:rPr>
              <w:tab/>
            </w:r>
            <w:r w:rsidR="00F62FED">
              <w:rPr>
                <w:noProof/>
                <w:webHidden/>
              </w:rPr>
              <w:fldChar w:fldCharType="begin"/>
            </w:r>
            <w:r w:rsidR="00F62FED">
              <w:rPr>
                <w:noProof/>
                <w:webHidden/>
              </w:rPr>
              <w:instrText xml:space="preserve"> PAGEREF _Toc41402184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30A2EA4E" w14:textId="19FB6932" w:rsidR="00F62FED" w:rsidRDefault="001537A3" w:rsidP="00B12DE9">
          <w:pPr>
            <w:pStyle w:val="INNH1"/>
            <w:tabs>
              <w:tab w:val="right" w:leader="dot" w:pos="9062"/>
            </w:tabs>
            <w:rPr>
              <w:noProof/>
            </w:rPr>
          </w:pPr>
          <w:hyperlink w:anchor="_Toc41402185" w:history="1">
            <w:r w:rsidR="00F62FED" w:rsidRPr="0017265E">
              <w:rPr>
                <w:rStyle w:val="Hyperkobling"/>
                <w:rFonts w:ascii="Times New Roman" w:hAnsi="Times New Roman" w:cs="Times New Roman"/>
                <w:noProof/>
              </w:rPr>
              <w:t>2.2 Regional planstrategi</w:t>
            </w:r>
            <w:r w:rsidR="00F62FED">
              <w:rPr>
                <w:noProof/>
                <w:webHidden/>
              </w:rPr>
              <w:tab/>
            </w:r>
            <w:r w:rsidR="00F62FED">
              <w:rPr>
                <w:noProof/>
                <w:webHidden/>
              </w:rPr>
              <w:fldChar w:fldCharType="begin"/>
            </w:r>
            <w:r w:rsidR="00F62FED">
              <w:rPr>
                <w:noProof/>
                <w:webHidden/>
              </w:rPr>
              <w:instrText xml:space="preserve"> PAGEREF _Toc41402185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750390D1" w14:textId="4AFC1FA1" w:rsidR="00F62FED" w:rsidRDefault="001537A3" w:rsidP="00B12DE9">
          <w:pPr>
            <w:pStyle w:val="INNH1"/>
            <w:tabs>
              <w:tab w:val="right" w:leader="dot" w:pos="9062"/>
            </w:tabs>
            <w:rPr>
              <w:noProof/>
            </w:rPr>
          </w:pPr>
          <w:hyperlink w:anchor="_Toc41402186" w:history="1">
            <w:r w:rsidR="00F62FED" w:rsidRPr="0017265E">
              <w:rPr>
                <w:rStyle w:val="Hyperkobling"/>
                <w:noProof/>
              </w:rPr>
              <w:t>3.0. Plan og styringssystemet til Vanylven kommune</w:t>
            </w:r>
            <w:r w:rsidR="00F62FED">
              <w:rPr>
                <w:noProof/>
                <w:webHidden/>
              </w:rPr>
              <w:tab/>
            </w:r>
            <w:r w:rsidR="00F62FED">
              <w:rPr>
                <w:noProof/>
                <w:webHidden/>
              </w:rPr>
              <w:fldChar w:fldCharType="begin"/>
            </w:r>
            <w:r w:rsidR="00F62FED">
              <w:rPr>
                <w:noProof/>
                <w:webHidden/>
              </w:rPr>
              <w:instrText xml:space="preserve"> PAGEREF _Toc41402186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24D7A401" w14:textId="185ED27C" w:rsidR="00F62FED" w:rsidRDefault="001537A3" w:rsidP="00B12DE9">
          <w:pPr>
            <w:pStyle w:val="INNH1"/>
            <w:tabs>
              <w:tab w:val="right" w:leader="dot" w:pos="9062"/>
            </w:tabs>
            <w:rPr>
              <w:noProof/>
            </w:rPr>
          </w:pPr>
          <w:hyperlink w:anchor="_Toc41402187" w:history="1">
            <w:r w:rsidR="00F62FED" w:rsidRPr="0017265E">
              <w:rPr>
                <w:rStyle w:val="Hyperkobling"/>
                <w:noProof/>
              </w:rPr>
              <w:t>3.0 Utviklingstrekk og viktige utfordringar i Vanylven kommune.</w:t>
            </w:r>
            <w:r w:rsidR="00F62FED">
              <w:rPr>
                <w:noProof/>
                <w:webHidden/>
              </w:rPr>
              <w:tab/>
            </w:r>
            <w:r w:rsidR="00F62FED">
              <w:rPr>
                <w:noProof/>
                <w:webHidden/>
              </w:rPr>
              <w:fldChar w:fldCharType="begin"/>
            </w:r>
            <w:r w:rsidR="00F62FED">
              <w:rPr>
                <w:noProof/>
                <w:webHidden/>
              </w:rPr>
              <w:instrText xml:space="preserve"> PAGEREF _Toc41402187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7FBB7A6C" w14:textId="6C06EC36" w:rsidR="00F62FED" w:rsidRDefault="001537A3" w:rsidP="00B12DE9">
          <w:pPr>
            <w:pStyle w:val="INNH1"/>
            <w:tabs>
              <w:tab w:val="right" w:leader="dot" w:pos="9062"/>
            </w:tabs>
            <w:rPr>
              <w:noProof/>
            </w:rPr>
          </w:pPr>
          <w:hyperlink w:anchor="_Toc41402188" w:history="1">
            <w:r w:rsidR="00F62FED" w:rsidRPr="0017265E">
              <w:rPr>
                <w:rStyle w:val="Hyperkobling"/>
                <w:rFonts w:ascii="Times New Roman" w:hAnsi="Times New Roman" w:cs="Times New Roman"/>
                <w:noProof/>
              </w:rPr>
              <w:t>3.1 Demografisk utvikling i Vanylven kommune.</w:t>
            </w:r>
            <w:r w:rsidR="00F62FED">
              <w:rPr>
                <w:noProof/>
                <w:webHidden/>
              </w:rPr>
              <w:tab/>
            </w:r>
            <w:r w:rsidR="00F62FED">
              <w:rPr>
                <w:noProof/>
                <w:webHidden/>
              </w:rPr>
              <w:fldChar w:fldCharType="begin"/>
            </w:r>
            <w:r w:rsidR="00F62FED">
              <w:rPr>
                <w:noProof/>
                <w:webHidden/>
              </w:rPr>
              <w:instrText xml:space="preserve"> PAGEREF _Toc41402188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56548D0D" w14:textId="1255CEC9" w:rsidR="00F62FED" w:rsidRDefault="001537A3" w:rsidP="00B12DE9">
          <w:pPr>
            <w:pStyle w:val="INNH1"/>
            <w:tabs>
              <w:tab w:val="right" w:leader="dot" w:pos="9062"/>
            </w:tabs>
            <w:rPr>
              <w:noProof/>
            </w:rPr>
          </w:pPr>
          <w:hyperlink w:anchor="_Toc41402189" w:history="1">
            <w:r w:rsidR="00F62FED" w:rsidRPr="0017265E">
              <w:rPr>
                <w:rStyle w:val="Hyperkobling"/>
                <w:rFonts w:ascii="Times New Roman" w:hAnsi="Times New Roman" w:cs="Times New Roman"/>
                <w:noProof/>
              </w:rPr>
              <w:t>3.2 Næringsliv og kompetanse.</w:t>
            </w:r>
            <w:r w:rsidR="00F62FED">
              <w:rPr>
                <w:noProof/>
                <w:webHidden/>
              </w:rPr>
              <w:tab/>
            </w:r>
            <w:r w:rsidR="00F62FED">
              <w:rPr>
                <w:noProof/>
                <w:webHidden/>
              </w:rPr>
              <w:fldChar w:fldCharType="begin"/>
            </w:r>
            <w:r w:rsidR="00F62FED">
              <w:rPr>
                <w:noProof/>
                <w:webHidden/>
              </w:rPr>
              <w:instrText xml:space="preserve"> PAGEREF _Toc41402189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04B40378" w14:textId="4499C9F5" w:rsidR="00F62FED" w:rsidRDefault="001537A3" w:rsidP="00B12DE9">
          <w:pPr>
            <w:pStyle w:val="INNH1"/>
            <w:tabs>
              <w:tab w:val="right" w:leader="dot" w:pos="9062"/>
            </w:tabs>
            <w:rPr>
              <w:noProof/>
            </w:rPr>
          </w:pPr>
          <w:hyperlink w:anchor="_Toc41402190" w:history="1">
            <w:r w:rsidR="00F62FED" w:rsidRPr="0017265E">
              <w:rPr>
                <w:rStyle w:val="Hyperkobling"/>
                <w:rFonts w:ascii="Times New Roman" w:hAnsi="Times New Roman" w:cs="Times New Roman"/>
                <w:noProof/>
              </w:rPr>
              <w:t>3.3 Areal, miljø og klima.</w:t>
            </w:r>
            <w:r w:rsidR="00F62FED">
              <w:rPr>
                <w:noProof/>
                <w:webHidden/>
              </w:rPr>
              <w:tab/>
            </w:r>
            <w:r w:rsidR="00F62FED">
              <w:rPr>
                <w:noProof/>
                <w:webHidden/>
              </w:rPr>
              <w:fldChar w:fldCharType="begin"/>
            </w:r>
            <w:r w:rsidR="00F62FED">
              <w:rPr>
                <w:noProof/>
                <w:webHidden/>
              </w:rPr>
              <w:instrText xml:space="preserve"> PAGEREF _Toc41402190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08F5BA9C" w14:textId="334B0CC5" w:rsidR="00F62FED" w:rsidRDefault="001537A3" w:rsidP="00B12DE9">
          <w:pPr>
            <w:pStyle w:val="INNH1"/>
            <w:tabs>
              <w:tab w:val="right" w:leader="dot" w:pos="9062"/>
            </w:tabs>
            <w:rPr>
              <w:noProof/>
            </w:rPr>
          </w:pPr>
          <w:hyperlink w:anchor="_Toc41402191" w:history="1">
            <w:r w:rsidR="00F62FED" w:rsidRPr="0017265E">
              <w:rPr>
                <w:rStyle w:val="Hyperkobling"/>
                <w:rFonts w:ascii="Times New Roman" w:eastAsiaTheme="majorEastAsia" w:hAnsi="Times New Roman" w:cs="Times New Roman"/>
                <w:noProof/>
              </w:rPr>
              <w:t>3.4 Levekår og folkehelse.</w:t>
            </w:r>
            <w:r w:rsidR="00F62FED">
              <w:rPr>
                <w:noProof/>
                <w:webHidden/>
              </w:rPr>
              <w:tab/>
            </w:r>
            <w:r w:rsidR="00F62FED">
              <w:rPr>
                <w:noProof/>
                <w:webHidden/>
              </w:rPr>
              <w:fldChar w:fldCharType="begin"/>
            </w:r>
            <w:r w:rsidR="00F62FED">
              <w:rPr>
                <w:noProof/>
                <w:webHidden/>
              </w:rPr>
              <w:instrText xml:space="preserve"> PAGEREF _Toc41402191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0B6111BD" w14:textId="669408BE" w:rsidR="00F62FED" w:rsidRDefault="001537A3" w:rsidP="00B12DE9">
          <w:pPr>
            <w:pStyle w:val="INNH1"/>
            <w:tabs>
              <w:tab w:val="right" w:leader="dot" w:pos="9062"/>
            </w:tabs>
            <w:rPr>
              <w:noProof/>
            </w:rPr>
          </w:pPr>
          <w:hyperlink w:anchor="_Toc41402193" w:history="1">
            <w:r w:rsidR="00F62FED" w:rsidRPr="0017265E">
              <w:rPr>
                <w:rStyle w:val="Hyperkobling"/>
                <w:rFonts w:ascii="Times New Roman" w:hAnsi="Times New Roman" w:cs="Times New Roman"/>
                <w:noProof/>
              </w:rPr>
              <w:t>3.5 Kommunale tenester i Vanylven kommune og organisasjon.</w:t>
            </w:r>
            <w:r w:rsidR="00F62FED">
              <w:rPr>
                <w:noProof/>
                <w:webHidden/>
              </w:rPr>
              <w:tab/>
            </w:r>
            <w:r w:rsidR="00F62FED">
              <w:rPr>
                <w:noProof/>
                <w:webHidden/>
              </w:rPr>
              <w:fldChar w:fldCharType="begin"/>
            </w:r>
            <w:r w:rsidR="00F62FED">
              <w:rPr>
                <w:noProof/>
                <w:webHidden/>
              </w:rPr>
              <w:instrText xml:space="preserve"> PAGEREF _Toc41402193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25F23AEE" w14:textId="6AF45A1F" w:rsidR="00F62FED" w:rsidRDefault="001537A3" w:rsidP="00B12DE9">
          <w:pPr>
            <w:pStyle w:val="INNH1"/>
            <w:tabs>
              <w:tab w:val="right" w:leader="dot" w:pos="9062"/>
            </w:tabs>
            <w:rPr>
              <w:noProof/>
            </w:rPr>
          </w:pPr>
          <w:hyperlink w:anchor="_Toc41402194" w:history="1">
            <w:r w:rsidR="00F62FED" w:rsidRPr="0017265E">
              <w:rPr>
                <w:rStyle w:val="Hyperkobling"/>
                <w:noProof/>
              </w:rPr>
              <w:t>5.0 Planoversikt.</w:t>
            </w:r>
            <w:r w:rsidR="00F62FED">
              <w:rPr>
                <w:noProof/>
                <w:webHidden/>
              </w:rPr>
              <w:tab/>
            </w:r>
            <w:r w:rsidR="00F62FED">
              <w:rPr>
                <w:noProof/>
                <w:webHidden/>
              </w:rPr>
              <w:fldChar w:fldCharType="begin"/>
            </w:r>
            <w:r w:rsidR="00F62FED">
              <w:rPr>
                <w:noProof/>
                <w:webHidden/>
              </w:rPr>
              <w:instrText xml:space="preserve"> PAGEREF _Toc41402194 \h </w:instrText>
            </w:r>
            <w:r w:rsidR="00F62FED">
              <w:rPr>
                <w:noProof/>
                <w:webHidden/>
              </w:rPr>
            </w:r>
            <w:r w:rsidR="00F62FED">
              <w:rPr>
                <w:noProof/>
                <w:webHidden/>
              </w:rPr>
              <w:fldChar w:fldCharType="separate"/>
            </w:r>
            <w:r w:rsidR="0008456C">
              <w:rPr>
                <w:noProof/>
                <w:webHidden/>
              </w:rPr>
              <w:t>1</w:t>
            </w:r>
            <w:r w:rsidR="00F62FED">
              <w:rPr>
                <w:noProof/>
                <w:webHidden/>
              </w:rPr>
              <w:fldChar w:fldCharType="end"/>
            </w:r>
          </w:hyperlink>
        </w:p>
        <w:p w14:paraId="36AB9465" w14:textId="1022E402" w:rsidR="00F62FED" w:rsidRDefault="00F62FED" w:rsidP="00B12DE9">
          <w:r>
            <w:rPr>
              <w:b/>
              <w:bCs/>
              <w:lang w:val="nb-NO"/>
            </w:rPr>
            <w:fldChar w:fldCharType="end"/>
          </w:r>
        </w:p>
      </w:sdtContent>
    </w:sdt>
    <w:p w14:paraId="6880000C" w14:textId="17FBD979"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33D2B06E" w14:textId="12943542"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5ACBCEC9" w14:textId="57C8DC7F"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FBFC80E" w14:textId="0B6AABB6"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164A2ACE" w14:textId="3658D177"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86897A7" w14:textId="2F8E97D8"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C63F976" w14:textId="7265DBFC"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8B5549F" w14:textId="6F7C3E30"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0C6A9CE5" w14:textId="7111AE91"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4E62E56A" w14:textId="4307ED59"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2294102" w14:textId="23AF9CC1"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31D6657" w14:textId="39EBE35C"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297E0C67" w14:textId="63AE85EF"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39551CB5" w14:textId="77777777" w:rsidR="00F62FED" w:rsidRDefault="00F62FED" w:rsidP="00B12DE9">
      <w:pPr>
        <w:spacing w:line="259" w:lineRule="auto"/>
        <w:rPr>
          <w:rFonts w:ascii="Times New Roman" w:eastAsiaTheme="majorEastAsia" w:hAnsi="Times New Roman" w:cs="Times New Roman"/>
          <w:color w:val="2F5496" w:themeColor="accent1" w:themeShade="BF"/>
          <w:sz w:val="32"/>
          <w:szCs w:val="32"/>
        </w:rPr>
      </w:pPr>
    </w:p>
    <w:p w14:paraId="7D6E6243" w14:textId="60D1B7AB" w:rsidR="00483F20" w:rsidRDefault="00483F20" w:rsidP="00B12DE9">
      <w:pPr>
        <w:pStyle w:val="Overskrift1"/>
        <w:spacing w:before="0" w:line="360" w:lineRule="auto"/>
        <w:rPr>
          <w:rFonts w:ascii="Times New Roman" w:hAnsi="Times New Roman" w:cs="Times New Roman"/>
        </w:rPr>
      </w:pPr>
      <w:bookmarkStart w:id="1" w:name="_Toc41402182"/>
      <w:r>
        <w:rPr>
          <w:rFonts w:ascii="Times New Roman" w:hAnsi="Times New Roman" w:cs="Times New Roman"/>
        </w:rPr>
        <w:lastRenderedPageBreak/>
        <w:t>1.0</w:t>
      </w:r>
      <w:r>
        <w:rPr>
          <w:rFonts w:ascii="Times New Roman" w:hAnsi="Times New Roman" w:cs="Times New Roman"/>
        </w:rPr>
        <w:tab/>
        <w:t>Kva er planstrategi?</w:t>
      </w:r>
      <w:bookmarkEnd w:id="1"/>
      <w:bookmarkEnd w:id="0"/>
      <w:r>
        <w:rPr>
          <w:rFonts w:ascii="Times New Roman" w:hAnsi="Times New Roman" w:cs="Times New Roman"/>
        </w:rPr>
        <w:t xml:space="preserve">  </w:t>
      </w:r>
    </w:p>
    <w:p w14:paraId="0EBC97A8" w14:textId="2A72B6D3"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Planstrategi kan kallast ein «plan for planlegging» der formålet er at den skal gje ei oversikt over utviklingstrekk og utfordringar i kommunen. Dokumentet skal klargjere kva planoppgåver kommunen bør starte opp eller rullere vidare for å få ei ynskja utvikling i kommunen. Ettersom planen er ein strategi er den difor ikkje juridisk bindande og behøver ikkje ut på høyring. Likevel er det stadfesta i plan og bygningslova § 10-1 at den kommunale planstrategien skal offentleggjerast minst 30 dagar før kommunestyret behandlar strategien. Medverknad i planstrategien vert tatt vare på gjennom offentleg ettersyn. Kravet i plan- og bygningslova om </w:t>
      </w:r>
      <w:r w:rsidR="00E4164F">
        <w:rPr>
          <w:rFonts w:ascii="Times New Roman" w:hAnsi="Times New Roman" w:cs="Times New Roman"/>
          <w:sz w:val="24"/>
          <w:szCs w:val="24"/>
        </w:rPr>
        <w:t xml:space="preserve"> </w:t>
      </w:r>
      <w:r>
        <w:rPr>
          <w:rFonts w:ascii="Times New Roman" w:hAnsi="Times New Roman" w:cs="Times New Roman"/>
          <w:sz w:val="24"/>
          <w:szCs w:val="24"/>
        </w:rPr>
        <w:t>å innhenta synspunkt frå statlege- og regionale styresmakter og nabokommunar vil bli oppfylt i denne perioden.</w:t>
      </w:r>
    </w:p>
    <w:p w14:paraId="7412D07C" w14:textId="4C6711EA"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Planstrategien omfattar difor ei </w:t>
      </w:r>
      <w:r>
        <w:rPr>
          <w:rFonts w:ascii="Times New Roman" w:hAnsi="Times New Roman" w:cs="Times New Roman"/>
          <w:color w:val="000000" w:themeColor="text1"/>
          <w:sz w:val="24"/>
          <w:szCs w:val="24"/>
        </w:rPr>
        <w:t xml:space="preserve">skissering </w:t>
      </w:r>
      <w:r>
        <w:rPr>
          <w:rFonts w:ascii="Times New Roman" w:hAnsi="Times New Roman" w:cs="Times New Roman"/>
          <w:sz w:val="24"/>
          <w:szCs w:val="24"/>
        </w:rPr>
        <w:t xml:space="preserve">av utfordringane og vala til kommunen knytt til samfunnsutvikling og arealbruk, og ei vurdering av planbehovet. Dette skal bidra til at planlegginga i Vanylven kommune vert behovsstyrt og ikkje meir omfattande enn nødvendig. Planstrategien er altså ikkje ein plan med mål og strategiar, men eit verktøy for å vedta kva planoppgåver kommunen skal gjennomføra. </w:t>
      </w:r>
    </w:p>
    <w:p w14:paraId="10D517B1" w14:textId="77777777" w:rsidR="00483F20" w:rsidRDefault="00483F20" w:rsidP="00B12DE9">
      <w:pPr>
        <w:pStyle w:val="Overskrift1"/>
        <w:spacing w:before="0" w:line="360" w:lineRule="auto"/>
        <w:rPr>
          <w:rFonts w:ascii="Times New Roman" w:hAnsi="Times New Roman" w:cs="Times New Roman"/>
        </w:rPr>
      </w:pPr>
      <w:bookmarkStart w:id="2" w:name="_Toc39577869"/>
      <w:bookmarkStart w:id="3" w:name="_Toc40857553"/>
      <w:bookmarkStart w:id="4" w:name="_Toc41402183"/>
      <w:bookmarkStart w:id="5" w:name="_Hlk39577779"/>
      <w:r>
        <w:rPr>
          <w:rFonts w:ascii="Times New Roman" w:hAnsi="Times New Roman" w:cs="Times New Roman"/>
        </w:rPr>
        <w:t>1.1 Rammer og føringar for arbeidet</w:t>
      </w:r>
      <w:bookmarkEnd w:id="2"/>
      <w:bookmarkEnd w:id="3"/>
      <w:bookmarkEnd w:id="4"/>
      <w:r>
        <w:rPr>
          <w:rFonts w:ascii="Times New Roman" w:hAnsi="Times New Roman" w:cs="Times New Roman"/>
        </w:rPr>
        <w:t xml:space="preserve">  </w:t>
      </w:r>
    </w:p>
    <w:bookmarkEnd w:id="5"/>
    <w:p w14:paraId="59FA917A"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Plan og bygningslova § 10-1 set krav om utarbeiding av kommunale planstrategiar i kvar valperiode. Arbeidet med den kommunale planstrategien er eit omfattande og særs samansett dokument som har ein del juridiske rammer gjennom folkehelselova, plan- og bygningslova og kommunelova. Figuren under </w:t>
      </w:r>
      <w:bookmarkStart w:id="6" w:name="_Hlk39578947"/>
      <w:r>
        <w:rPr>
          <w:rFonts w:ascii="Times New Roman" w:hAnsi="Times New Roman" w:cs="Times New Roman"/>
          <w:sz w:val="24"/>
          <w:szCs w:val="24"/>
        </w:rPr>
        <w:t xml:space="preserve">illustrerer koblinga mellom planstrategi, plan- og bygningslova og det kommunale plansystemet.   </w:t>
      </w:r>
      <w:bookmarkEnd w:id="6"/>
    </w:p>
    <w:p w14:paraId="7CABEDA7" w14:textId="77777777" w:rsidR="00483F20" w:rsidRDefault="00483F20"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66432" behindDoc="0" locked="0" layoutInCell="0" allowOverlap="1" wp14:anchorId="278ED7F6" wp14:editId="2DFFB1C4">
                <wp:simplePos x="0" y="0"/>
                <wp:positionH relativeFrom="margin">
                  <wp:align>right</wp:align>
                </wp:positionH>
                <wp:positionV relativeFrom="paragraph">
                  <wp:posOffset>2186305</wp:posOffset>
                </wp:positionV>
                <wp:extent cx="5646420" cy="485775"/>
                <wp:effectExtent l="0" t="0" r="0" b="0"/>
                <wp:wrapSquare wrapText="bothSides"/>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74345"/>
                        </a:xfrm>
                        <a:prstGeom prst="rect">
                          <a:avLst/>
                        </a:prstGeom>
                        <a:noFill/>
                        <a:extLst>
                          <a:ext uri="{53640926-AAD7-44D8-BBD7-CCE9431645EC}">
                            <a14:shadowObscured xmlns:a14="http://schemas.microsoft.com/office/drawing/2010/main" val="1"/>
                          </a:ext>
                        </a:extLst>
                      </wps:spPr>
                      <wps:txbx>
                        <w:txbxContent>
                          <w:p w14:paraId="3BE85A64" w14:textId="77777777" w:rsidR="00F81B99" w:rsidRDefault="00F81B99" w:rsidP="00483F20">
                            <w:pPr>
                              <w:pBdr>
                                <w:left w:val="single" w:sz="12" w:space="9" w:color="4472C4" w:themeColor="accent1"/>
                              </w:pBdr>
                              <w:spacing w:after="0"/>
                              <w:rPr>
                                <w:lang w:val="en-US"/>
                              </w:rPr>
                            </w:pPr>
                            <w:r>
                              <w:rPr>
                                <w:lang w:val="en-US"/>
                              </w:rPr>
                              <w:t xml:space="preserve">Figur 1. </w:t>
                            </w:r>
                            <w:r>
                              <w:rPr>
                                <w:rFonts w:ascii="Times New Roman" w:hAnsi="Times New Roman" w:cs="Times New Roman"/>
                                <w:sz w:val="24"/>
                                <w:szCs w:val="24"/>
                              </w:rPr>
                              <w:t xml:space="preserve">Illustrerer koblinga mellom planstrategi, plan- og bygningslova og det kommunale plansystemet, KS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78ED7F6" id="Tekstboks 15" o:spid="_x0000_s1057" type="#_x0000_t202" style="position:absolute;margin-left:393.4pt;margin-top:172.15pt;width:444.6pt;height:38.25pt;z-index:251666432;visibility:visible;mso-wrap-style:square;mso-width-percent:0;mso-height-percent:200;mso-wrap-distance-left:9pt;mso-wrap-distance-top:9.35pt;mso-wrap-distance-right:9pt;mso-wrap-distance-bottom:9.35pt;mso-position-horizontal:righ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" o:allowincell="f" filled="f" stroked="f">
                <v:textbox style="mso-fit-shape-to-text:t">
                  <w:txbxContent>
                    <w:p w14:paraId="3BE85A64" w14:textId="77777777" w:rsidR="00F81B99" w:rsidRDefault="00F81B99" w:rsidP="00483F20">
                      <w:pPr>
                        <w:pBdr>
                          <w:left w:val="single" w:sz="12" w:space="9" w:color="4472C4" w:themeColor="accent1"/>
                        </w:pBdr>
                        <w:spacing w:after="0"/>
                        <w:rPr>
                          <w:lang w:val="en-US"/>
                        </w:rPr>
                      </w:pPr>
                      <w:proofErr w:type="spellStart"/>
                      <w:r>
                        <w:rPr>
                          <w:lang w:val="en-US"/>
                        </w:rPr>
                        <w:t>Figur</w:t>
                      </w:r>
                      <w:proofErr w:type="spellEnd"/>
                      <w:r>
                        <w:rPr>
                          <w:lang w:val="en-US"/>
                        </w:rPr>
                        <w:t xml:space="preserve"> 1. </w:t>
                      </w:r>
                      <w:r>
                        <w:rPr>
                          <w:rFonts w:ascii="Times New Roman" w:hAnsi="Times New Roman" w:cs="Times New Roman"/>
                          <w:sz w:val="24"/>
                          <w:szCs w:val="24"/>
                        </w:rPr>
                        <w:t xml:space="preserve">Illustrerer </w:t>
                      </w:r>
                      <w:proofErr w:type="spellStart"/>
                      <w:r>
                        <w:rPr>
                          <w:rFonts w:ascii="Times New Roman" w:hAnsi="Times New Roman" w:cs="Times New Roman"/>
                          <w:sz w:val="24"/>
                          <w:szCs w:val="24"/>
                        </w:rPr>
                        <w:t>koblinga</w:t>
                      </w:r>
                      <w:proofErr w:type="spellEnd"/>
                      <w:r>
                        <w:rPr>
                          <w:rFonts w:ascii="Times New Roman" w:hAnsi="Times New Roman" w:cs="Times New Roman"/>
                          <w:sz w:val="24"/>
                          <w:szCs w:val="24"/>
                        </w:rPr>
                        <w:t xml:space="preserve"> mellom planstrategi, plan- og bygningslova og det kommunale plansystemet, KS    </w:t>
                      </w:r>
                    </w:p>
                  </w:txbxContent>
                </v:textbox>
                <w10:wrap type="square" anchorx="margin"/>
              </v:shape>
            </w:pict>
          </mc:Fallback>
        </mc:AlternateContent>
      </w:r>
      <w:r>
        <w:rPr>
          <w:noProof/>
          <w:lang w:eastAsia="nn-NO"/>
        </w:rPr>
        <w:drawing>
          <wp:inline distT="0" distB="0" distL="0" distR="0" wp14:anchorId="455364ED" wp14:editId="2B539ED5">
            <wp:extent cx="5762625" cy="18669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p w14:paraId="6AC914EE" w14:textId="34704D33"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Utover lovverket har styresmaktene lagt ein del føringar for arbeidet i kommunal sektor. Kommune 3.0 er ein del av dette arbeidet og målet er å gjere kommuneplanlegginga meir demokratisk gjennom å samarbeide med innbyggjarane, politikarar og næringslivet. Med nye utfordringar innan berekraftig utvikling, klima, levekår og budsjett, må kommunen samarbeide i større grad med innbyggjarane. Dette betyr at tilsette, politikarar, innbyggjarar og næringsliv skal saman fine ut korleis behov og utfordringar skal løysast. Kommunane skal gå frå å vere eit hierarkisk og byråkratisk styringsorgan til å få ei meir desentralisert og marknad</w:t>
      </w:r>
      <w:r w:rsidR="00B12DE9">
        <w:rPr>
          <w:rFonts w:ascii="Times New Roman" w:hAnsi="Times New Roman" w:cs="Times New Roman"/>
          <w:sz w:val="24"/>
          <w:szCs w:val="24"/>
        </w:rPr>
        <w:t>s</w:t>
      </w:r>
      <w:r>
        <w:rPr>
          <w:rFonts w:ascii="Times New Roman" w:hAnsi="Times New Roman" w:cs="Times New Roman"/>
          <w:sz w:val="24"/>
          <w:szCs w:val="24"/>
        </w:rPr>
        <w:t>retta styring der brukarrettigheitene vert styrka. Tidsbruken i planprosessar skal ned,  men kvaliteten og viktige samfunnsinteresser skal sikrast.</w:t>
      </w:r>
    </w:p>
    <w:p w14:paraId="3F34D2A4" w14:textId="77777777" w:rsidR="00483F20" w:rsidRDefault="00483F20"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65408" behindDoc="0" locked="0" layoutInCell="0" allowOverlap="1" wp14:anchorId="420116D6" wp14:editId="3ED5F831">
                <wp:simplePos x="0" y="0"/>
                <wp:positionH relativeFrom="margin">
                  <wp:align>right</wp:align>
                </wp:positionH>
                <wp:positionV relativeFrom="paragraph">
                  <wp:posOffset>2266950</wp:posOffset>
                </wp:positionV>
                <wp:extent cx="5619750" cy="302895"/>
                <wp:effectExtent l="0" t="0" r="0" b="0"/>
                <wp:wrapSquare wrapText="bothSides"/>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2895"/>
                        </a:xfrm>
                        <a:prstGeom prst="rect">
                          <a:avLst/>
                        </a:prstGeom>
                        <a:noFill/>
                        <a:extLst>
                          <a:ext uri="{53640926-AAD7-44D8-BBD7-CCE9431645EC}">
                            <a14:shadowObscured xmlns:a14="http://schemas.microsoft.com/office/drawing/2010/main" val="1"/>
                          </a:ext>
                        </a:extLst>
                      </wps:spPr>
                      <wps:txbx>
                        <w:txbxContent>
                          <w:p w14:paraId="4E75FB12" w14:textId="77777777" w:rsidR="00F81B99" w:rsidRDefault="00F81B99" w:rsidP="00483F20">
                            <w:pPr>
                              <w:pBdr>
                                <w:left w:val="single" w:sz="12" w:space="9" w:color="4472C4" w:themeColor="accent1"/>
                              </w:pBdr>
                              <w:spacing w:after="0"/>
                              <w:rPr>
                                <w:lang w:val="en-US"/>
                              </w:rPr>
                            </w:pPr>
                            <w:r>
                              <w:rPr>
                                <w:i/>
                                <w:iCs/>
                                <w:color w:val="2F5496" w:themeColor="accent1" w:themeShade="BF"/>
                                <w:sz w:val="24"/>
                                <w:szCs w:val="24"/>
                                <w:lang w:val="en-US"/>
                              </w:rPr>
                              <w:t xml:space="preserve">Figur 2. Kommune 3.0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20116D6" id="Tekstboks 14" o:spid="_x0000_s1058" type="#_x0000_t202" style="position:absolute;margin-left:391.3pt;margin-top:178.5pt;width:442.5pt;height:23.85pt;z-index:251665408;visibility:visible;mso-wrap-style:square;mso-width-percent:0;mso-height-percent:200;mso-wrap-distance-left:9pt;mso-wrap-distance-top:9.35pt;mso-wrap-distance-right:9pt;mso-wrap-distance-bottom:9.35pt;mso-position-horizontal:right;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" o:allowincell="f" filled="f" stroked="f">
                <v:textbox style="mso-fit-shape-to-text:t">
                  <w:txbxContent>
                    <w:p w14:paraId="4E75FB12" w14:textId="77777777" w:rsidR="00F81B99" w:rsidRDefault="00F81B99" w:rsidP="00483F20">
                      <w:pPr>
                        <w:pBdr>
                          <w:left w:val="single" w:sz="12" w:space="9" w:color="4472C4" w:themeColor="accent1"/>
                        </w:pBdr>
                        <w:spacing w:after="0"/>
                        <w:rPr>
                          <w:lang w:val="en-US"/>
                        </w:rPr>
                      </w:pPr>
                      <w:proofErr w:type="spellStart"/>
                      <w:r>
                        <w:rPr>
                          <w:i/>
                          <w:iCs/>
                          <w:color w:val="2F5496" w:themeColor="accent1" w:themeShade="BF"/>
                          <w:sz w:val="24"/>
                          <w:szCs w:val="24"/>
                          <w:lang w:val="en-US"/>
                        </w:rPr>
                        <w:t>Figur</w:t>
                      </w:r>
                      <w:proofErr w:type="spellEnd"/>
                      <w:r>
                        <w:rPr>
                          <w:i/>
                          <w:iCs/>
                          <w:color w:val="2F5496" w:themeColor="accent1" w:themeShade="BF"/>
                          <w:sz w:val="24"/>
                          <w:szCs w:val="24"/>
                          <w:lang w:val="en-US"/>
                        </w:rPr>
                        <w:t xml:space="preserve"> 2. </w:t>
                      </w:r>
                      <w:proofErr w:type="spellStart"/>
                      <w:r>
                        <w:rPr>
                          <w:i/>
                          <w:iCs/>
                          <w:color w:val="2F5496" w:themeColor="accent1" w:themeShade="BF"/>
                          <w:sz w:val="24"/>
                          <w:szCs w:val="24"/>
                          <w:lang w:val="en-US"/>
                        </w:rPr>
                        <w:t>Kommune</w:t>
                      </w:r>
                      <w:proofErr w:type="spellEnd"/>
                      <w:r>
                        <w:rPr>
                          <w:i/>
                          <w:iCs/>
                          <w:color w:val="2F5496" w:themeColor="accent1" w:themeShade="BF"/>
                          <w:sz w:val="24"/>
                          <w:szCs w:val="24"/>
                          <w:lang w:val="en-US"/>
                        </w:rPr>
                        <w:t xml:space="preserve"> 3.0 </w:t>
                      </w:r>
                    </w:p>
                  </w:txbxContent>
                </v:textbox>
                <w10:wrap type="square" anchorx="margin"/>
              </v:shape>
            </w:pict>
          </mc:Fallback>
        </mc:AlternateContent>
      </w:r>
      <w:r>
        <w:rPr>
          <w:rFonts w:ascii="Times New Roman" w:hAnsi="Times New Roman" w:cs="Times New Roman"/>
          <w:noProof/>
          <w:sz w:val="24"/>
          <w:szCs w:val="24"/>
          <w:lang w:eastAsia="nn-NO"/>
        </w:rPr>
        <w:drawing>
          <wp:inline distT="0" distB="0" distL="0" distR="0" wp14:anchorId="319F5195" wp14:editId="48099C8B">
            <wp:extent cx="5314950" cy="21050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2105025"/>
                    </a:xfrm>
                    <a:prstGeom prst="rect">
                      <a:avLst/>
                    </a:prstGeom>
                    <a:noFill/>
                    <a:ln>
                      <a:noFill/>
                    </a:ln>
                  </pic:spPr>
                </pic:pic>
              </a:graphicData>
            </a:graphic>
          </wp:inline>
        </w:drawing>
      </w:r>
    </w:p>
    <w:p w14:paraId="6881B1DF"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Stortinget og regjeringa har vedtatt at FN sine berekraftsmål skal liggje til grunn for kommunen si samfunns- og arealplanlegging. Berekraftsmåla er verdas felles arbeidsplan for å utrydde fattigdom, utjamne ulikheiter og stoppe klimaendringane innan 2030.</w:t>
      </w:r>
    </w:p>
    <w:p w14:paraId="52919F1D" w14:textId="77777777" w:rsidR="00483F20" w:rsidRDefault="00483F20" w:rsidP="00B12DE9">
      <w:pPr>
        <w:spacing w:line="360" w:lineRule="auto"/>
        <w:rPr>
          <w:rFonts w:ascii="Times New Roman" w:hAnsi="Times New Roman" w:cs="Times New Roman"/>
          <w:sz w:val="24"/>
          <w:szCs w:val="24"/>
        </w:rPr>
      </w:pPr>
      <w:r>
        <w:rPr>
          <w:noProof/>
          <w:lang w:eastAsia="nn-NO"/>
        </w:rPr>
        <w:drawing>
          <wp:anchor distT="0" distB="0" distL="114300" distR="114300" simplePos="0" relativeHeight="251659264" behindDoc="1" locked="0" layoutInCell="1" allowOverlap="1" wp14:anchorId="33C74B0D" wp14:editId="7F97014B">
            <wp:simplePos x="0" y="0"/>
            <wp:positionH relativeFrom="margin">
              <wp:posOffset>344805</wp:posOffset>
            </wp:positionH>
            <wp:positionV relativeFrom="paragraph">
              <wp:posOffset>5080</wp:posOffset>
            </wp:positionV>
            <wp:extent cx="4761865" cy="2599055"/>
            <wp:effectExtent l="0" t="0" r="635" b="0"/>
            <wp:wrapTight wrapText="bothSides">
              <wp:wrapPolygon edited="0">
                <wp:start x="0" y="0"/>
                <wp:lineTo x="0" y="21373"/>
                <wp:lineTo x="21516" y="21373"/>
                <wp:lineTo x="21516"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2599055"/>
                    </a:xfrm>
                    <a:prstGeom prst="rect">
                      <a:avLst/>
                    </a:prstGeom>
                    <a:noFill/>
                  </pic:spPr>
                </pic:pic>
              </a:graphicData>
            </a:graphic>
            <wp14:sizeRelH relativeFrom="margin">
              <wp14:pctWidth>0</wp14:pctWidth>
            </wp14:sizeRelH>
            <wp14:sizeRelV relativeFrom="margin">
              <wp14:pctHeight>0</wp14:pctHeight>
            </wp14:sizeRelV>
          </wp:anchor>
        </w:drawing>
      </w:r>
    </w:p>
    <w:p w14:paraId="3791F2FA" w14:textId="77777777" w:rsidR="00483F20" w:rsidRDefault="00483F20" w:rsidP="00B12DE9">
      <w:pPr>
        <w:spacing w:line="360" w:lineRule="auto"/>
        <w:rPr>
          <w:rFonts w:ascii="Times New Roman" w:hAnsi="Times New Roman" w:cs="Times New Roman"/>
          <w:sz w:val="24"/>
          <w:szCs w:val="24"/>
        </w:rPr>
      </w:pPr>
    </w:p>
    <w:p w14:paraId="752339AF" w14:textId="77777777" w:rsidR="00483F20" w:rsidRDefault="00483F20" w:rsidP="00B12DE9">
      <w:pPr>
        <w:spacing w:line="360" w:lineRule="auto"/>
        <w:rPr>
          <w:rFonts w:ascii="Times New Roman" w:hAnsi="Times New Roman" w:cs="Times New Roman"/>
          <w:sz w:val="24"/>
          <w:szCs w:val="24"/>
        </w:rPr>
      </w:pPr>
    </w:p>
    <w:p w14:paraId="6368D8BF" w14:textId="77777777" w:rsidR="00483F20" w:rsidRDefault="00483F20" w:rsidP="00B12DE9">
      <w:pPr>
        <w:spacing w:line="360" w:lineRule="auto"/>
        <w:rPr>
          <w:rFonts w:ascii="Times New Roman" w:hAnsi="Times New Roman" w:cs="Times New Roman"/>
          <w:sz w:val="24"/>
          <w:szCs w:val="24"/>
        </w:rPr>
      </w:pPr>
    </w:p>
    <w:p w14:paraId="48500010" w14:textId="77777777" w:rsidR="00483F20" w:rsidRDefault="00483F20" w:rsidP="00B12DE9">
      <w:pPr>
        <w:spacing w:line="360" w:lineRule="auto"/>
        <w:rPr>
          <w:rFonts w:ascii="Times New Roman" w:hAnsi="Times New Roman" w:cs="Times New Roman"/>
          <w:sz w:val="24"/>
          <w:szCs w:val="24"/>
        </w:rPr>
      </w:pPr>
    </w:p>
    <w:p w14:paraId="401F3623" w14:textId="77777777" w:rsidR="00483F20" w:rsidRDefault="00483F20" w:rsidP="00B12DE9">
      <w:pPr>
        <w:spacing w:line="360" w:lineRule="auto"/>
        <w:rPr>
          <w:rFonts w:ascii="Times New Roman" w:hAnsi="Times New Roman" w:cs="Times New Roman"/>
          <w:sz w:val="24"/>
          <w:szCs w:val="24"/>
        </w:rPr>
      </w:pPr>
    </w:p>
    <w:p w14:paraId="086CABC5" w14:textId="77777777" w:rsidR="00483F20" w:rsidRDefault="00483F20" w:rsidP="00B12DE9">
      <w:pPr>
        <w:spacing w:line="360" w:lineRule="auto"/>
        <w:rPr>
          <w:rFonts w:ascii="Times New Roman" w:hAnsi="Times New Roman" w:cs="Times New Roman"/>
          <w:sz w:val="24"/>
          <w:szCs w:val="24"/>
        </w:rPr>
      </w:pPr>
    </w:p>
    <w:p w14:paraId="4C0649E1"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284D281D" w14:textId="36C4E9F9"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Innanfor berekraftsmåla ligg tre grunnelement som har betydning for samfunnsutviklinga: økologi, økonomi og sosial forhold. Kommunar er nøkkelaktørar for å realisera ei berekraftig samfunnsutvikling og realisering av berekraftsmåla i Noreg. Vi er nærast befolkninga, lokale bedrifter og organisasjonar. Samtidig er vi ansvarleg for mykje av den sosiale og fysiske infrastrukturen som påverkar befolkningas levekår og utviklingsmoglegheiter. Difor er det avgjerande å setja klare rammer for berekraftig utvikling i offentleg planlegging. Berekraftsmåla gjev difor viktige føringar for Vanylven kommune sine tenesteområde og kjem til å vera med på å gjere kommunen berekraftig og framtidsretta.</w:t>
      </w:r>
    </w:p>
    <w:p w14:paraId="33089F2D"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CCF557D" w14:textId="77777777" w:rsidR="00483F20" w:rsidRDefault="00483F20" w:rsidP="00B12DE9">
      <w:pPr>
        <w:pStyle w:val="Overskrift2"/>
        <w:spacing w:before="0" w:line="360" w:lineRule="auto"/>
        <w:rPr>
          <w:rFonts w:ascii="Times New Roman" w:hAnsi="Times New Roman" w:cs="Times New Roman"/>
          <w:sz w:val="32"/>
          <w:szCs w:val="32"/>
        </w:rPr>
      </w:pPr>
      <w:bookmarkStart w:id="7" w:name="_Toc39577870"/>
      <w:bookmarkStart w:id="8" w:name="_Toc40857554"/>
      <w:bookmarkStart w:id="9" w:name="_Toc41402184"/>
      <w:r>
        <w:rPr>
          <w:rFonts w:ascii="Times New Roman" w:hAnsi="Times New Roman" w:cs="Times New Roman"/>
          <w:sz w:val="32"/>
          <w:szCs w:val="32"/>
        </w:rPr>
        <w:t>2.0 Nasjonalt forventningsbrev</w:t>
      </w:r>
      <w:bookmarkEnd w:id="7"/>
      <w:bookmarkEnd w:id="8"/>
      <w:bookmarkEnd w:id="9"/>
      <w:r>
        <w:rPr>
          <w:rFonts w:ascii="Times New Roman" w:hAnsi="Times New Roman" w:cs="Times New Roman"/>
          <w:sz w:val="32"/>
          <w:szCs w:val="32"/>
        </w:rPr>
        <w:t xml:space="preserve"> </w:t>
      </w:r>
    </w:p>
    <w:p w14:paraId="690F9BF0" w14:textId="77777777" w:rsidR="00483F20" w:rsidRDefault="00483F20" w:rsidP="00B12DE9">
      <w:pPr>
        <w:spacing w:line="360" w:lineRule="auto"/>
        <w:rPr>
          <w:rFonts w:ascii="Times New Roman" w:hAnsi="Times New Roman" w:cs="Times New Roman"/>
          <w:sz w:val="24"/>
          <w:szCs w:val="24"/>
        </w:rPr>
      </w:pPr>
      <w:r>
        <w:rPr>
          <w:noProof/>
          <w:lang w:eastAsia="nn-NO"/>
        </w:rPr>
        <w:drawing>
          <wp:anchor distT="0" distB="0" distL="114300" distR="114300" simplePos="0" relativeHeight="251667456" behindDoc="1" locked="0" layoutInCell="1" allowOverlap="1" wp14:anchorId="5F1996B3" wp14:editId="73B745FD">
            <wp:simplePos x="0" y="0"/>
            <wp:positionH relativeFrom="column">
              <wp:posOffset>4660900</wp:posOffset>
            </wp:positionH>
            <wp:positionV relativeFrom="paragraph">
              <wp:posOffset>519430</wp:posOffset>
            </wp:positionV>
            <wp:extent cx="1990725" cy="2105025"/>
            <wp:effectExtent l="0" t="0" r="9525" b="9525"/>
            <wp:wrapTight wrapText="bothSides">
              <wp:wrapPolygon edited="0">
                <wp:start x="0" y="0"/>
                <wp:lineTo x="0" y="21502"/>
                <wp:lineTo x="21497" y="21502"/>
                <wp:lineTo x="21497"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105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Kvart fjerde år vert det lagt fram nasjonale forventingar til regional og kommunal planlegging. Regjeringa har FN sine berekraftsmål som mal i nasjonale forventningsbrev,  og dette legg grunnlaget for fylkeskommunen og kommunane sin planstrategi. Regjeringa har for perioden 2019-2023 lagt vekt på at samfunnet står framfor fire store utfordringar;       </w:t>
      </w:r>
    </w:p>
    <w:p w14:paraId="16DE2606" w14:textId="77777777" w:rsidR="00483F20" w:rsidRDefault="00483F20" w:rsidP="00B12DE9">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Å skapa eit berekraftig velferdssamfunn</w:t>
      </w:r>
    </w:p>
    <w:p w14:paraId="636573DE" w14:textId="77777777" w:rsidR="00483F20" w:rsidRDefault="00483F20" w:rsidP="00B12DE9">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Å skapa eit økologisk berekraftig samfunn gjennom mellom anna ein offensiv klimapolitikk og ei forsvarleg ressursforvaltning</w:t>
      </w:r>
    </w:p>
    <w:p w14:paraId="461AF49F" w14:textId="77777777" w:rsidR="00483F20" w:rsidRDefault="00483F20" w:rsidP="00B12DE9">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Å skapa eit sosialt berekraftig samfunn</w:t>
      </w:r>
    </w:p>
    <w:p w14:paraId="132763F6" w14:textId="77777777" w:rsidR="00483F20" w:rsidRDefault="00483F20" w:rsidP="00B12DE9">
      <w:pPr>
        <w:pStyle w:val="Listeavsnit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Å skapa eit trygt samfunn for alle </w:t>
      </w:r>
    </w:p>
    <w:p w14:paraId="693292EE"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Dette er utfordringar som påverkar Fylkeskommunen og kommune-Noreg. For å avgrensa utfordringane legg regjeringa fram fem fokusområde som vil vera avgjerande for å sikra og fremja ei berekraftig utvikling.         </w:t>
      </w:r>
    </w:p>
    <w:p w14:paraId="543BA800" w14:textId="77777777" w:rsidR="00483F20" w:rsidRDefault="00483F20" w:rsidP="00B12DE9">
      <w:pPr>
        <w:spacing w:line="360" w:lineRule="auto"/>
        <w:rPr>
          <w:rFonts w:ascii="Times New Roman" w:hAnsi="Times New Roman" w:cs="Times New Roman"/>
          <w:b/>
          <w:sz w:val="24"/>
          <w:szCs w:val="24"/>
        </w:rPr>
      </w:pPr>
    </w:p>
    <w:p w14:paraId="0FA8E54A" w14:textId="77777777" w:rsidR="00483F20" w:rsidRDefault="00483F20" w:rsidP="00B12DE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Planlegging som verktøy for heilskapleg og berekraftig utvikling </w:t>
      </w:r>
    </w:p>
    <w:p w14:paraId="5D7100D4" w14:textId="77777777" w:rsidR="00483F20" w:rsidRDefault="00483F20" w:rsidP="00B12DE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Grundig planlegging er ein føresetnad for berekraftig samfunnsutvikling. Regjeringa peikar på at i kommunen vil regionalt planforum verta eit viktigare forum for å diskutere og løyse nye oppgåver. Det vert samstundes presisert at demokratiseringa av kommunen skal styrkast ved at innbyggjarar, organisasjonar og foreiningar skal ha ei aktiv rolle i planarbeid. Arbeidet med </w:t>
      </w:r>
      <w:r>
        <w:rPr>
          <w:rFonts w:ascii="Times New Roman" w:hAnsi="Times New Roman" w:cs="Times New Roman"/>
          <w:bCs/>
          <w:sz w:val="24"/>
          <w:szCs w:val="24"/>
        </w:rPr>
        <w:lastRenderedPageBreak/>
        <w:t xml:space="preserve">digitalisering og digitale verktøy som sjølvbeteningsløysingar til offentleg data, planregister, matrikkel og andre register vil styrke kommunen og forholdet til innbyggjarane.      </w:t>
      </w:r>
    </w:p>
    <w:p w14:paraId="5339A0A7" w14:textId="77777777" w:rsidR="00483F20" w:rsidRDefault="00483F20" w:rsidP="00B12DE9">
      <w:pPr>
        <w:spacing w:line="240" w:lineRule="auto"/>
        <w:rPr>
          <w:rFonts w:ascii="Times New Roman" w:hAnsi="Times New Roman" w:cs="Times New Roman"/>
          <w:b/>
          <w:sz w:val="24"/>
          <w:szCs w:val="24"/>
        </w:rPr>
      </w:pPr>
    </w:p>
    <w:p w14:paraId="64D50620" w14:textId="77777777" w:rsidR="00483F20" w:rsidRDefault="00483F20" w:rsidP="00B12DE9">
      <w:pPr>
        <w:spacing w:line="240" w:lineRule="auto"/>
        <w:rPr>
          <w:rFonts w:ascii="Times New Roman" w:hAnsi="Times New Roman" w:cs="Times New Roman"/>
          <w:b/>
          <w:sz w:val="24"/>
          <w:szCs w:val="24"/>
        </w:rPr>
      </w:pPr>
      <w:r>
        <w:rPr>
          <w:rFonts w:ascii="Times New Roman" w:hAnsi="Times New Roman" w:cs="Times New Roman"/>
          <w:b/>
          <w:sz w:val="24"/>
          <w:szCs w:val="24"/>
        </w:rPr>
        <w:t>Vekstkraftige regionar og lokalsamfunn i heile landet</w:t>
      </w:r>
    </w:p>
    <w:p w14:paraId="5B58E333"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Regjeringa har gjennom ymse signal vore klar på at til berekraftig velferdssamfunn er avhengig av det vert skapa verdiar og arbeidsplassar i heile landet. For å oppnå dette må fylket og kommunane leggja til rette for at det nye grøne og berekraftige næringslivet samstundes må kommunen støtte opp for næringsutbygging i sitt lokalområde. </w:t>
      </w:r>
    </w:p>
    <w:p w14:paraId="7C10F2BE"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Regjeringa ynskjer at næringsutviklinga skal skje i sentrum med fokus på effektive arealløysingar og moglegheiter for samlokalisering. Regjeringa påpeiker at klimaendringar vil gje store utfordringar for kommune-Noreg innan områda infrastruktur, busetnad og utbygging. For å skape ei berekraftig samfunnsutvikling vil det vera avgjerande at</w:t>
      </w:r>
      <w:bookmarkStart w:id="10" w:name="_Hlk38287260"/>
      <w:r>
        <w:rPr>
          <w:rFonts w:ascii="Times New Roman" w:hAnsi="Times New Roman" w:cs="Times New Roman"/>
          <w:sz w:val="24"/>
          <w:szCs w:val="24"/>
        </w:rPr>
        <w:t xml:space="preserve"> kommunen støttar opp for næringsutbygging i sitt lokalområde. </w:t>
      </w:r>
      <w:bookmarkEnd w:id="10"/>
    </w:p>
    <w:p w14:paraId="313D4D59" w14:textId="77777777" w:rsidR="00483F20" w:rsidRDefault="00483F20" w:rsidP="00B12DE9">
      <w:pPr>
        <w:spacing w:line="240" w:lineRule="auto"/>
        <w:rPr>
          <w:rFonts w:ascii="Times New Roman" w:hAnsi="Times New Roman" w:cs="Times New Roman"/>
          <w:b/>
          <w:sz w:val="24"/>
          <w:szCs w:val="24"/>
        </w:rPr>
      </w:pPr>
    </w:p>
    <w:p w14:paraId="17CD1F95" w14:textId="77777777" w:rsidR="00483F20" w:rsidRDefault="00483F20" w:rsidP="00B12DE9">
      <w:pPr>
        <w:spacing w:line="240" w:lineRule="auto"/>
        <w:rPr>
          <w:rFonts w:ascii="Times New Roman" w:hAnsi="Times New Roman" w:cs="Times New Roman"/>
          <w:b/>
          <w:sz w:val="24"/>
          <w:szCs w:val="24"/>
        </w:rPr>
      </w:pPr>
      <w:r>
        <w:rPr>
          <w:rFonts w:ascii="Times New Roman" w:hAnsi="Times New Roman" w:cs="Times New Roman"/>
          <w:b/>
          <w:sz w:val="24"/>
          <w:szCs w:val="24"/>
        </w:rPr>
        <w:t>Berekraftig areal og transportutvikling</w:t>
      </w:r>
    </w:p>
    <w:p w14:paraId="33415F36"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Regjeringa legg vekt på at kommunane må tenkje nytt og fokusera på større arealeffektivitet og redusera unødvendig utbygging. Det er også viktigare at kommunen legg klare mål for offentleg transport, infrastruktur, busetnad og utbygging. Ved å leggje klare føringar for arealnytting vil ein skape eit meir robust og levande nærmiljø. Dette vil gjere slik at ein trekk langsiktige grenser mellom by- og tettstadområde og landbruks-, natur- og friluftsområde.</w:t>
      </w:r>
    </w:p>
    <w:p w14:paraId="6DEE6A6A" w14:textId="77777777" w:rsidR="00483F20" w:rsidRDefault="00483F20" w:rsidP="00B12DE9">
      <w:pPr>
        <w:spacing w:line="360" w:lineRule="auto"/>
        <w:rPr>
          <w:rFonts w:ascii="Times New Roman" w:hAnsi="Times New Roman" w:cs="Times New Roman"/>
          <w:sz w:val="24"/>
          <w:szCs w:val="24"/>
        </w:rPr>
      </w:pPr>
    </w:p>
    <w:p w14:paraId="6E754F81" w14:textId="77777777" w:rsidR="00483F20" w:rsidRDefault="00483F20" w:rsidP="00B12DE9">
      <w:pPr>
        <w:spacing w:line="240" w:lineRule="auto"/>
        <w:rPr>
          <w:rFonts w:ascii="Times New Roman" w:hAnsi="Times New Roman" w:cs="Times New Roman"/>
          <w:b/>
          <w:sz w:val="24"/>
          <w:szCs w:val="24"/>
        </w:rPr>
      </w:pPr>
      <w:r>
        <w:rPr>
          <w:rFonts w:ascii="Times New Roman" w:hAnsi="Times New Roman" w:cs="Times New Roman"/>
          <w:b/>
          <w:sz w:val="24"/>
          <w:szCs w:val="24"/>
        </w:rPr>
        <w:t>Byar og tettstader der det er godt å bu og leve</w:t>
      </w:r>
    </w:p>
    <w:p w14:paraId="2577F064"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Ved at fleire busett seg i tettstad- og byområde må natur og by i større grad utviklast i eit samspel. Med klimaendringar er naturen ein viktig førebyggjar samstundes som den gjev folkesetnaden auka livskvalitet. Difor vert det avgjerande å utvikla fleirbruksområde med grøne område, sosiale møteplassar, arealeffektivitet, levande sentrum og tilrettelegging for mjuke trafikantar med fleire. Områda skal vera attraktive for innbyggjarane og skal bidra til god folkehelse, livskvalitet og trivsel. I tråd med dette får kommunen eit større ansvar for å skape eit tydeleg avgrensa sentrum med bustader, arbeidsplassar, kulturtilbod, handel og andre publikumsretta funksjonar som støttar opp under utviklinga av kompakte byar og tettstader med korte avstandar.</w:t>
      </w:r>
    </w:p>
    <w:p w14:paraId="054DEECB" w14:textId="77777777" w:rsidR="00483F20" w:rsidRDefault="00483F20" w:rsidP="00B12DE9">
      <w:pPr>
        <w:pStyle w:val="Overskrift1"/>
        <w:spacing w:before="0" w:line="360" w:lineRule="auto"/>
        <w:rPr>
          <w:rFonts w:ascii="Times New Roman" w:hAnsi="Times New Roman" w:cs="Times New Roman"/>
        </w:rPr>
      </w:pPr>
      <w:bookmarkStart w:id="11" w:name="_Toc39577871"/>
      <w:bookmarkStart w:id="12" w:name="_Toc40857555"/>
      <w:bookmarkStart w:id="13" w:name="_Toc41402185"/>
      <w:r>
        <w:rPr>
          <w:rFonts w:ascii="Times New Roman" w:hAnsi="Times New Roman" w:cs="Times New Roman"/>
        </w:rPr>
        <w:lastRenderedPageBreak/>
        <w:t>2.2 Regional planstrategi</w:t>
      </w:r>
      <w:bookmarkEnd w:id="11"/>
      <w:bookmarkEnd w:id="12"/>
      <w:bookmarkEnd w:id="13"/>
      <w:r>
        <w:rPr>
          <w:rFonts w:ascii="Times New Roman" w:hAnsi="Times New Roman" w:cs="Times New Roman"/>
        </w:rPr>
        <w:t xml:space="preserve"> </w:t>
      </w:r>
    </w:p>
    <w:p w14:paraId="19CE99A5"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Møre og Romsdal fylkeskommune sin regionale planstrategi 2020-2024 beskriv dei viktigaste utviklingstrekka, utfordringane og planspørsmåla i fylket. Fylkeskommunen tar utgangspunkt i nasjonale mål og rammer, men legg vekt på regional og lokal tilpassing av dei nasjonale føringane. Det inneber å få fram og samordne ulike behov, interesser og verkemiddel til det beste for heile fylket. Regional planstrategi er utarbeida 2019-2020 og er gjeldande fram til 2024. Møre og Romsdal fylkeskommune byggjer den regionale planstrategien på FN sine berekraftsmål og har fire hovudmål for den kommande perioden.   </w:t>
      </w:r>
    </w:p>
    <w:p w14:paraId="25E915C0" w14:textId="77777777" w:rsidR="00483F20" w:rsidRDefault="00483F20" w:rsidP="00B12DE9">
      <w:pPr>
        <w:spacing w:line="360" w:lineRule="auto"/>
        <w:rPr>
          <w:rFonts w:ascii="Times New Roman" w:hAnsi="Times New Roman" w:cs="Times New Roman"/>
          <w:b/>
          <w:bCs/>
          <w:sz w:val="24"/>
          <w:szCs w:val="24"/>
        </w:rPr>
      </w:pPr>
    </w:p>
    <w:p w14:paraId="79F4332C"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Samarbeidsfylket Møre og Romsdal </w:t>
      </w:r>
    </w:p>
    <w:p w14:paraId="285C29AE"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Gjennom å styrke samarbeidet mellom kommunar og fylkeskommunen kan ein møta komande utfordringar som til dømes urbanisering, klimaendringar og aldrane befolkning saman. Med å dra lærdom frå dei ulike aktørane i Møre og Romsdal kan ein byggje opp eit samspel og formidle informasjon på tvers av fylket. Fylkeskommunen ynskjer å etablera fleire arenaer for samarbeid mellom statsetatar, offentlege etatar, kommunar, forsking og innovasjonssektoren.   </w:t>
      </w:r>
    </w:p>
    <w:p w14:paraId="72B7B413" w14:textId="77777777" w:rsidR="00483F20" w:rsidRDefault="00483F20" w:rsidP="00B12DE9">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p>
    <w:p w14:paraId="0C844221" w14:textId="77777777" w:rsidR="00483F20" w:rsidRDefault="00483F20" w:rsidP="00B12DE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Miljøfylket Møre og Romsdal  </w:t>
      </w:r>
    </w:p>
    <w:p w14:paraId="48E99DF7" w14:textId="534E72A5"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Målsettinga at Møre og Romsdal skal vera miljøfylke nummer éin, er i tråd med Paris</w:t>
      </w:r>
      <w:r w:rsidR="00B12DE9">
        <w:rPr>
          <w:rFonts w:ascii="Times New Roman" w:hAnsi="Times New Roman" w:cs="Times New Roman"/>
          <w:sz w:val="24"/>
          <w:szCs w:val="24"/>
        </w:rPr>
        <w:t>-</w:t>
      </w:r>
      <w:r>
        <w:rPr>
          <w:rFonts w:ascii="Times New Roman" w:hAnsi="Times New Roman" w:cs="Times New Roman"/>
          <w:sz w:val="24"/>
          <w:szCs w:val="24"/>
        </w:rPr>
        <w:t xml:space="preserve">avtalen og vil sikre ei berekraftig samfunnsutvikling. Om fylket skal lukkast med det grøne skiftet må  arealplanlegginga både på land og i sjø vera miljøvenleg og effektiv samstundes som den ivaretek og samordnar behova for bustadføremål, næringsareal, transport, jordvern, rekreasjon, naturmangfald og biologisk mangfald. </w:t>
      </w:r>
    </w:p>
    <w:p w14:paraId="455DEC7D" w14:textId="77777777" w:rsidR="00483F20" w:rsidRDefault="00483F20" w:rsidP="00B12DE9">
      <w:pPr>
        <w:spacing w:line="360" w:lineRule="auto"/>
        <w:rPr>
          <w:rFonts w:ascii="Times New Roman" w:hAnsi="Times New Roman" w:cs="Times New Roman"/>
          <w:sz w:val="24"/>
          <w:szCs w:val="24"/>
        </w:rPr>
      </w:pPr>
    </w:p>
    <w:p w14:paraId="3F46567F" w14:textId="77777777" w:rsidR="00483F20" w:rsidRDefault="00483F20" w:rsidP="00B12DE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Inkluderings- og kompetansefylket Møre og Romsdal </w:t>
      </w:r>
    </w:p>
    <w:p w14:paraId="08710CDF"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Møre og Romsdal skal vera eit attraktivt og mangfaldig fylke der folk vel å bu. Dette inneber ei sunn og aktiv befolkning, inkludert god tannhelse, at innbyggjarane har ei ønska og etterspurd utdanning, det er trygge oppvekstvilkår, og inkluderande og attraktive byar- og tettstader med stadtilpassa transportløysingar. Barnefattigdommen er redusert, alle grupper uavhengig av kjønn, alder, legning, etnisk- og sosial bakgrunn og funksjonsnivå har likt høve </w:t>
      </w:r>
      <w:r>
        <w:rPr>
          <w:rFonts w:ascii="Times New Roman" w:hAnsi="Times New Roman" w:cs="Times New Roman"/>
          <w:sz w:val="24"/>
          <w:szCs w:val="24"/>
        </w:rPr>
        <w:lastRenderedPageBreak/>
        <w:t xml:space="preserve">til å delta i arbeids- kultur-, og samfunnsliv, det er låg arbeidsløyse, nok og miljøvennleg energi, og dei demokratiske verdiane står høgt. </w:t>
      </w:r>
    </w:p>
    <w:p w14:paraId="74078C78" w14:textId="77777777" w:rsidR="00483F20" w:rsidRDefault="00483F20" w:rsidP="00B12DE9">
      <w:pPr>
        <w:spacing w:line="360" w:lineRule="auto"/>
        <w:rPr>
          <w:rFonts w:ascii="Times New Roman" w:hAnsi="Times New Roman" w:cs="Times New Roman"/>
          <w:b/>
          <w:bCs/>
          <w:sz w:val="24"/>
          <w:szCs w:val="24"/>
        </w:rPr>
      </w:pPr>
    </w:p>
    <w:p w14:paraId="60A4C00B" w14:textId="77777777" w:rsidR="00483F20" w:rsidRDefault="00483F20" w:rsidP="00B12DE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Verdiskapingsfylket Møre og Romsdal </w:t>
      </w:r>
    </w:p>
    <w:p w14:paraId="2B6847EE"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Møre og Romsdal skal ha eit internasjonalt leiande næringsliv og ein effektiv offentleg sektor. Dette inneber at fylket har sikker energitilgang og innovative konkurransedyktige verksemder som skapar verdiar i heile fylket. Arbeidslivet er attraktivt og seriøst, og dei økonomiske verdiane har ei fordeling som gir god velferd. Fylket har utvikla bu- og arbeidsmarknadsregionane gjennom stadtilpassa, effektive, miljøvennlege og trygge mobilitetsløysingar med grunnlag i teknologi og digitalisering. Samskapande forskings- og innovasjonsaktivitet har medverka til at fylket har nytta ressursane knytt til menneska, til havet og til landskapet i heile fylket. Utviklinga bygger på sirkulærøkonomi og berekraftige forretningsmodellar.</w:t>
      </w:r>
    </w:p>
    <w:p w14:paraId="5A9C3872" w14:textId="77777777" w:rsidR="00483F20" w:rsidRDefault="00483F20" w:rsidP="00B12DE9">
      <w:pPr>
        <w:spacing w:line="360" w:lineRule="auto"/>
        <w:rPr>
          <w:rFonts w:ascii="Times New Roman" w:hAnsi="Times New Roman" w:cs="Times New Roman"/>
          <w:sz w:val="24"/>
          <w:szCs w:val="24"/>
        </w:rPr>
      </w:pPr>
    </w:p>
    <w:p w14:paraId="362E5617" w14:textId="509C5DFB" w:rsidR="00483F20" w:rsidRDefault="00483F20" w:rsidP="00B12DE9">
      <w:pPr>
        <w:pStyle w:val="Overskrift1"/>
        <w:spacing w:before="0"/>
      </w:pPr>
      <w:bookmarkStart w:id="14" w:name="_Toc39577872"/>
      <w:bookmarkStart w:id="15" w:name="_Toc40857556"/>
      <w:bookmarkStart w:id="16" w:name="_Toc41402186"/>
      <w:r>
        <w:t>3.0. Plan og styringssystemet til Vanylven kommune</w:t>
      </w:r>
      <w:bookmarkEnd w:id="14"/>
      <w:bookmarkEnd w:id="15"/>
      <w:bookmarkEnd w:id="16"/>
    </w:p>
    <w:p w14:paraId="2AA980AE" w14:textId="39EFEEAE"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Plansystemet er til for å setje kommunepolitikk i system, og deretter setje den i verk gjennom ulike tiltak i økonomiplan og verksemdsplanar. Vanylven kommune legg opp til ein hierarkisk plansystem der kommuneplanen definerer dei overordna måla for utviklinga, og at desse vert sett i samanheng med målformuleringar i andre planar. Ved å ha eit integrert plansystem der den enkelte planen er forankra i overordna plan og føringar i denne, har ein eit godt utgangspunkt for å driva ei heilskapleg samfunnsutvikling som tar vare på ulike oppgåver og interesser.</w:t>
      </w:r>
      <w:r>
        <w:t xml:space="preserve"> </w:t>
      </w:r>
      <w:r>
        <w:rPr>
          <w:rFonts w:ascii="Times New Roman" w:hAnsi="Times New Roman" w:cs="Times New Roman"/>
          <w:sz w:val="24"/>
          <w:szCs w:val="24"/>
        </w:rPr>
        <w:t>Kommuneplanen skal vera det overordna styringsdokumentet og skal gje langsiktige føringar for den kommunale verksemda og utviklinga i kommunen.</w:t>
      </w:r>
      <w:r>
        <w:t xml:space="preserve"> </w:t>
      </w:r>
      <w:r>
        <w:rPr>
          <w:rFonts w:ascii="Times New Roman" w:hAnsi="Times New Roman" w:cs="Times New Roman"/>
          <w:sz w:val="24"/>
          <w:szCs w:val="24"/>
        </w:rPr>
        <w:t>Ø</w:t>
      </w:r>
      <w:r w:rsidRPr="00DF78EB">
        <w:rPr>
          <w:rFonts w:ascii="Times New Roman" w:hAnsi="Times New Roman" w:cs="Times New Roman"/>
          <w:sz w:val="24"/>
          <w:szCs w:val="24"/>
        </w:rPr>
        <w:t>konomiplan</w:t>
      </w:r>
      <w:r>
        <w:rPr>
          <w:rFonts w:ascii="Times New Roman" w:hAnsi="Times New Roman" w:cs="Times New Roman"/>
          <w:sz w:val="24"/>
          <w:szCs w:val="24"/>
        </w:rPr>
        <w:t>en</w:t>
      </w:r>
      <w:r w:rsidRPr="00DF78EB">
        <w:rPr>
          <w:rFonts w:ascii="Times New Roman" w:hAnsi="Times New Roman" w:cs="Times New Roman"/>
          <w:sz w:val="24"/>
          <w:szCs w:val="24"/>
        </w:rPr>
        <w:t xml:space="preserve"> skal bidra til</w:t>
      </w:r>
      <w:r>
        <w:rPr>
          <w:rFonts w:ascii="Times New Roman" w:hAnsi="Times New Roman" w:cs="Times New Roman"/>
          <w:sz w:val="24"/>
          <w:szCs w:val="24"/>
        </w:rPr>
        <w:t xml:space="preserve"> at</w:t>
      </w:r>
      <w:r w:rsidRPr="00DF78EB">
        <w:rPr>
          <w:rFonts w:ascii="Times New Roman" w:hAnsi="Times New Roman" w:cs="Times New Roman"/>
          <w:sz w:val="24"/>
          <w:szCs w:val="24"/>
        </w:rPr>
        <w:t xml:space="preserve"> ressursane </w:t>
      </w:r>
      <w:r>
        <w:rPr>
          <w:rFonts w:ascii="Times New Roman" w:hAnsi="Times New Roman" w:cs="Times New Roman"/>
          <w:sz w:val="24"/>
          <w:szCs w:val="24"/>
        </w:rPr>
        <w:t xml:space="preserve">vert </w:t>
      </w:r>
      <w:r w:rsidRPr="00DF78EB">
        <w:rPr>
          <w:rFonts w:ascii="Times New Roman" w:hAnsi="Times New Roman" w:cs="Times New Roman"/>
          <w:sz w:val="24"/>
          <w:szCs w:val="24"/>
        </w:rPr>
        <w:t xml:space="preserve">nytta på best mogleg måte, og at tenestetilbodet </w:t>
      </w:r>
      <w:r>
        <w:rPr>
          <w:rFonts w:ascii="Times New Roman" w:hAnsi="Times New Roman" w:cs="Times New Roman"/>
          <w:sz w:val="24"/>
          <w:szCs w:val="24"/>
        </w:rPr>
        <w:t>vert</w:t>
      </w:r>
      <w:r w:rsidRPr="00DF78EB">
        <w:rPr>
          <w:rFonts w:ascii="Times New Roman" w:hAnsi="Times New Roman" w:cs="Times New Roman"/>
          <w:sz w:val="24"/>
          <w:szCs w:val="24"/>
        </w:rPr>
        <w:t xml:space="preserve"> tilpassa utviklinga i behovet til innbyggarane og inntektsrammene.</w:t>
      </w:r>
      <w:r>
        <w:t xml:space="preserve"> </w:t>
      </w:r>
      <w:r>
        <w:rPr>
          <w:rFonts w:ascii="Times New Roman" w:hAnsi="Times New Roman" w:cs="Times New Roman"/>
          <w:sz w:val="24"/>
          <w:szCs w:val="24"/>
        </w:rPr>
        <w:t>Prioriteringar i budsjettet skal vera forankra i økonomiplanen.</w:t>
      </w:r>
    </w:p>
    <w:p w14:paraId="43BA6243" w14:textId="15FD0F4E"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Vanylven kommune vedtok kommuneplan for samfunn i 2009 og kommuneplan for areal i 2014. Dette er dei overordna styringsinstrumenta til kommunen. I samfunnsdelen fastset kommunestyret dei langsiktige utviklingsmåla for kommunen som dannar grunnlaget for dei andre planane til kommunen. I kommunedelplan for areal legg ein til langsiktig strategiar for areal og korleis kommunen ønsker å disponera areala i kommunen til ulike formål, og med det </w:t>
      </w:r>
      <w:r>
        <w:rPr>
          <w:rFonts w:ascii="Times New Roman" w:hAnsi="Times New Roman" w:cs="Times New Roman"/>
          <w:sz w:val="24"/>
          <w:szCs w:val="24"/>
        </w:rPr>
        <w:lastRenderedPageBreak/>
        <w:t>bidra til å realisera måla i samfunnsdelen. Dei enkelte kommunedelplanane (tematisk eller arealplanar) skal leggja føringar frå kommuneplanen til grunn. Kommunedelplanane blir utarbeidd etter behov, mellom anna der det er behov for ytterlegare konkretiseringar og operasjonalisering av overordna mål frå kommuneplanen.</w:t>
      </w:r>
    </w:p>
    <w:p w14:paraId="60587004"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Figuren under viser kva planar som inngår i det kommunale plan- og styringssystemet, og korleis koplinga mellom dei ulike planane er:</w:t>
      </w:r>
    </w:p>
    <w:p w14:paraId="3BCE34D3" w14:textId="77777777" w:rsidR="00483F20" w:rsidRDefault="00483F20" w:rsidP="00B12DE9">
      <w:pPr>
        <w:spacing w:line="360" w:lineRule="auto"/>
        <w:rPr>
          <w:rFonts w:ascii="Times New Roman" w:hAnsi="Times New Roman" w:cs="Times New Roman"/>
          <w:sz w:val="24"/>
          <w:szCs w:val="24"/>
        </w:rPr>
      </w:pPr>
    </w:p>
    <w:p w14:paraId="70CD67A7" w14:textId="77777777" w:rsidR="00483F20" w:rsidRDefault="00483F20" w:rsidP="00B12DE9">
      <w:pPr>
        <w:spacing w:line="360" w:lineRule="auto"/>
        <w:rPr>
          <w:rFonts w:ascii="Times New Roman" w:hAnsi="Times New Roman" w:cs="Times New Roman"/>
          <w:sz w:val="24"/>
          <w:szCs w:val="24"/>
        </w:rPr>
      </w:pPr>
      <w:r>
        <w:rPr>
          <w:noProof/>
          <w:lang w:eastAsia="nn-NO"/>
        </w:rPr>
        <w:drawing>
          <wp:inline distT="0" distB="0" distL="0" distR="0" wp14:anchorId="5904E981" wp14:editId="2C7ED79A">
            <wp:extent cx="4381500" cy="4038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4038600"/>
                    </a:xfrm>
                    <a:prstGeom prst="rect">
                      <a:avLst/>
                    </a:prstGeom>
                    <a:noFill/>
                    <a:ln>
                      <a:noFill/>
                    </a:ln>
                  </pic:spPr>
                </pic:pic>
              </a:graphicData>
            </a:graphic>
          </wp:inline>
        </w:drawing>
      </w:r>
    </w:p>
    <w:p w14:paraId="130E6C2E" w14:textId="77777777" w:rsidR="00483F20" w:rsidRDefault="00483F20" w:rsidP="00B12DE9">
      <w:pPr>
        <w:spacing w:line="360" w:lineRule="auto"/>
        <w:rPr>
          <w:rFonts w:ascii="Times New Roman" w:hAnsi="Times New Roman" w:cs="Times New Roman"/>
          <w:sz w:val="32"/>
          <w:szCs w:val="32"/>
        </w:rPr>
      </w:pPr>
      <w:r>
        <w:rPr>
          <w:noProof/>
          <w:lang w:eastAsia="nn-NO"/>
        </w:rPr>
        <mc:AlternateContent>
          <mc:Choice Requires="wps">
            <w:drawing>
              <wp:anchor distT="118745" distB="118745" distL="114300" distR="114300" simplePos="0" relativeHeight="251664384" behindDoc="0" locked="0" layoutInCell="0" allowOverlap="1" wp14:anchorId="1921EB57" wp14:editId="454E2B84">
                <wp:simplePos x="0" y="0"/>
                <wp:positionH relativeFrom="column">
                  <wp:posOffset>-109855</wp:posOffset>
                </wp:positionH>
                <wp:positionV relativeFrom="paragraph">
                  <wp:posOffset>182880</wp:posOffset>
                </wp:positionV>
                <wp:extent cx="4340860" cy="285750"/>
                <wp:effectExtent l="0" t="0" r="0" b="0"/>
                <wp:wrapSquare wrapText="bothSides"/>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75590"/>
                        </a:xfrm>
                        <a:prstGeom prst="rect">
                          <a:avLst/>
                        </a:prstGeom>
                        <a:noFill/>
                        <a:extLst>
                          <a:ext uri="{53640926-AAD7-44D8-BBD7-CCE9431645EC}">
                            <a14:shadowObscured xmlns:a14="http://schemas.microsoft.com/office/drawing/2010/main" val="1"/>
                          </a:ext>
                        </a:extLst>
                      </wps:spPr>
                      <wps:txbx>
                        <w:txbxContent>
                          <w:p w14:paraId="390443B4" w14:textId="77777777" w:rsidR="00F81B99" w:rsidRDefault="00F81B99" w:rsidP="00483F20">
                            <w:pPr>
                              <w:pBdr>
                                <w:left w:val="single" w:sz="12" w:space="9" w:color="4472C4" w:themeColor="accent1"/>
                              </w:pBdr>
                              <w:spacing w:after="0"/>
                            </w:pPr>
                            <w:r>
                              <w:t>Figur 4: Det kommunale planhierarkiet, KS</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1921EB57" id="Tekstboks 12" o:spid="_x0000_s1059" type="#_x0000_t202" style="position:absolute;margin-left:-8.65pt;margin-top:14.4pt;width:341.8pt;height:22.5pt;z-index:251664384;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" o:allowincell="f" filled="f" stroked="f">
                <v:textbox style="mso-fit-shape-to-text:t">
                  <w:txbxContent>
                    <w:p w14:paraId="390443B4" w14:textId="77777777" w:rsidR="00F81B99" w:rsidRDefault="00F81B99" w:rsidP="00483F20">
                      <w:pPr>
                        <w:pBdr>
                          <w:left w:val="single" w:sz="12" w:space="9" w:color="4472C4" w:themeColor="accent1"/>
                        </w:pBdr>
                        <w:spacing w:after="0"/>
                      </w:pPr>
                      <w:r>
                        <w:t>Figur 4: Det kommunale planhierarkiet, KS</w:t>
                      </w:r>
                    </w:p>
                  </w:txbxContent>
                </v:textbox>
                <w10:wrap type="square"/>
              </v:shape>
            </w:pict>
          </mc:Fallback>
        </mc:AlternateContent>
      </w:r>
      <w:bookmarkStart w:id="17" w:name="_Toc39577873"/>
    </w:p>
    <w:p w14:paraId="2B58D397" w14:textId="77777777" w:rsidR="00483F20" w:rsidRDefault="00483F20" w:rsidP="00B12DE9">
      <w:pPr>
        <w:spacing w:line="360" w:lineRule="auto"/>
        <w:rPr>
          <w:rFonts w:ascii="Times New Roman" w:hAnsi="Times New Roman" w:cs="Times New Roman"/>
          <w:sz w:val="32"/>
          <w:szCs w:val="32"/>
        </w:rPr>
      </w:pPr>
    </w:p>
    <w:p w14:paraId="09BA0826" w14:textId="1AAD0408" w:rsidR="00483F20" w:rsidRDefault="00483F20" w:rsidP="00B12DE9">
      <w:pPr>
        <w:pStyle w:val="Overskrift1"/>
        <w:spacing w:before="0"/>
      </w:pPr>
      <w:bookmarkStart w:id="18" w:name="_Toc40857557"/>
      <w:bookmarkStart w:id="19" w:name="_Toc41402187"/>
      <w:r>
        <w:t>3.0 Utviklingstrekk og viktige utfordringar i Vanylven kommune.</w:t>
      </w:r>
      <w:bookmarkEnd w:id="17"/>
      <w:bookmarkEnd w:id="18"/>
      <w:bookmarkEnd w:id="19"/>
      <w:r>
        <w:t xml:space="preserve"> </w:t>
      </w:r>
      <w:bookmarkStart w:id="20" w:name="_Toc39577874"/>
    </w:p>
    <w:p w14:paraId="40D74770" w14:textId="1A9E70E8"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Det er fleire måtar å kartlegga </w:t>
      </w:r>
      <w:r w:rsidR="005B43D4">
        <w:rPr>
          <w:rFonts w:ascii="Times New Roman" w:hAnsi="Times New Roman" w:cs="Times New Roman"/>
          <w:sz w:val="24"/>
          <w:szCs w:val="24"/>
        </w:rPr>
        <w:t>Vanylven</w:t>
      </w:r>
      <w:r>
        <w:rPr>
          <w:rFonts w:ascii="Times New Roman" w:hAnsi="Times New Roman" w:cs="Times New Roman"/>
          <w:sz w:val="24"/>
          <w:szCs w:val="24"/>
        </w:rPr>
        <w:t xml:space="preserve"> kommune sine utfordringar. Ein måte er gjennom statistikk, kostra rapportar eller andre kjelder. Ved denne kartlegginga har ein nytta kjeldemateriale frå SSB, kostra rapporteringa og Møre og Romsdal fylkeskommune. </w:t>
      </w:r>
    </w:p>
    <w:p w14:paraId="1DDC5EEB" w14:textId="77777777" w:rsidR="00483F20" w:rsidRDefault="00483F20" w:rsidP="00B12DE9">
      <w:pPr>
        <w:pStyle w:val="Overskrift1"/>
        <w:spacing w:before="0" w:line="360" w:lineRule="auto"/>
        <w:rPr>
          <w:rFonts w:ascii="Times New Roman" w:hAnsi="Times New Roman" w:cs="Times New Roman"/>
          <w:sz w:val="24"/>
          <w:szCs w:val="24"/>
        </w:rPr>
      </w:pPr>
    </w:p>
    <w:p w14:paraId="2A321EEF" w14:textId="2CFD902D" w:rsidR="00483F20" w:rsidRDefault="00483F20" w:rsidP="00B12DE9">
      <w:pPr>
        <w:pStyle w:val="Overskrift1"/>
        <w:spacing w:before="0" w:line="360" w:lineRule="auto"/>
        <w:rPr>
          <w:rFonts w:ascii="Times New Roman" w:hAnsi="Times New Roman" w:cs="Times New Roman"/>
          <w:sz w:val="24"/>
          <w:szCs w:val="24"/>
        </w:rPr>
      </w:pPr>
      <w:bookmarkStart w:id="21" w:name="_Toc40857558"/>
      <w:bookmarkStart w:id="22" w:name="_Toc41402188"/>
      <w:r>
        <w:rPr>
          <w:rFonts w:ascii="Times New Roman" w:hAnsi="Times New Roman" w:cs="Times New Roman"/>
          <w:sz w:val="24"/>
          <w:szCs w:val="24"/>
        </w:rPr>
        <w:t xml:space="preserve">3.1 Demografisk utvikling i </w:t>
      </w:r>
      <w:r w:rsidR="005B43D4">
        <w:rPr>
          <w:rFonts w:ascii="Times New Roman" w:hAnsi="Times New Roman" w:cs="Times New Roman"/>
          <w:sz w:val="24"/>
          <w:szCs w:val="24"/>
        </w:rPr>
        <w:t xml:space="preserve">Vanylven </w:t>
      </w:r>
      <w:r>
        <w:rPr>
          <w:rFonts w:ascii="Times New Roman" w:hAnsi="Times New Roman" w:cs="Times New Roman"/>
          <w:sz w:val="24"/>
          <w:szCs w:val="24"/>
        </w:rPr>
        <w:t>kommune.</w:t>
      </w:r>
      <w:bookmarkEnd w:id="20"/>
      <w:bookmarkEnd w:id="21"/>
      <w:bookmarkEnd w:id="22"/>
      <w:r>
        <w:rPr>
          <w:rFonts w:ascii="Times New Roman" w:hAnsi="Times New Roman" w:cs="Times New Roman"/>
          <w:sz w:val="24"/>
          <w:szCs w:val="24"/>
        </w:rPr>
        <w:t xml:space="preserve"> </w:t>
      </w:r>
    </w:p>
    <w:p w14:paraId="5FD98E30" w14:textId="6E5E9C90" w:rsidR="00483F20" w:rsidRDefault="00E44E7E" w:rsidP="00B12DE9">
      <w:pPr>
        <w:spacing w:line="360" w:lineRule="auto"/>
        <w:rPr>
          <w:rFonts w:ascii="Times New Roman" w:hAnsi="Times New Roman" w:cs="Times New Roman"/>
          <w:sz w:val="24"/>
          <w:szCs w:val="24"/>
        </w:rPr>
      </w:pPr>
      <w:r>
        <w:rPr>
          <w:rFonts w:ascii="Times New Roman" w:hAnsi="Times New Roman" w:cs="Times New Roman"/>
          <w:noProof/>
          <w:sz w:val="24"/>
          <w:szCs w:val="24"/>
          <w:lang w:eastAsia="nn-NO"/>
        </w:rPr>
        <w:drawing>
          <wp:anchor distT="0" distB="0" distL="114300" distR="114300" simplePos="0" relativeHeight="251675648" behindDoc="1" locked="0" layoutInCell="1" allowOverlap="1" wp14:anchorId="1C0577DD" wp14:editId="48BDC9B0">
            <wp:simplePos x="0" y="0"/>
            <wp:positionH relativeFrom="page">
              <wp:align>right</wp:align>
            </wp:positionH>
            <wp:positionV relativeFrom="paragraph">
              <wp:posOffset>346048</wp:posOffset>
            </wp:positionV>
            <wp:extent cx="3543300" cy="2129790"/>
            <wp:effectExtent l="0" t="0" r="0" b="3810"/>
            <wp:wrapTight wrapText="bothSides">
              <wp:wrapPolygon edited="0">
                <wp:start x="0" y="0"/>
                <wp:lineTo x="0" y="21445"/>
                <wp:lineTo x="21484" y="21445"/>
                <wp:lineTo x="21484"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129790"/>
                    </a:xfrm>
                    <a:prstGeom prst="rect">
                      <a:avLst/>
                    </a:prstGeom>
                    <a:noFill/>
                  </pic:spPr>
                </pic:pic>
              </a:graphicData>
            </a:graphic>
            <wp14:sizeRelH relativeFrom="margin">
              <wp14:pctWidth>0</wp14:pctWidth>
            </wp14:sizeRelH>
            <wp14:sizeRelV relativeFrom="margin">
              <wp14:pctHeight>0</wp14:pctHeight>
            </wp14:sizeRelV>
          </wp:anchor>
        </w:drawing>
      </w:r>
      <w:r w:rsidR="00483F20">
        <w:rPr>
          <w:noProof/>
          <w:lang w:eastAsia="nn-NO"/>
        </w:rPr>
        <mc:AlternateContent>
          <mc:Choice Requires="wps">
            <w:drawing>
              <wp:anchor distT="118745" distB="118745" distL="114300" distR="114300" simplePos="0" relativeHeight="251663360" behindDoc="0" locked="0" layoutInCell="0" allowOverlap="1" wp14:anchorId="7F5BB9C7" wp14:editId="1BC51C91">
                <wp:simplePos x="0" y="0"/>
                <wp:positionH relativeFrom="page">
                  <wp:posOffset>3976370</wp:posOffset>
                </wp:positionH>
                <wp:positionV relativeFrom="paragraph">
                  <wp:posOffset>2411095</wp:posOffset>
                </wp:positionV>
                <wp:extent cx="4345305" cy="514350"/>
                <wp:effectExtent l="0" t="0" r="0" b="0"/>
                <wp:wrapSquare wrapText="bothSides"/>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14350"/>
                        </a:xfrm>
                        <a:prstGeom prst="rect">
                          <a:avLst/>
                        </a:prstGeom>
                        <a:noFill/>
                        <a:extLst>
                          <a:ext uri="{53640926-AAD7-44D8-BBD7-CCE9431645EC}">
                            <a14:shadowObscured xmlns:a14="http://schemas.microsoft.com/office/drawing/2010/main" val="1"/>
                          </a:ext>
                        </a:extLst>
                      </wps:spPr>
                      <wps:txbx>
                        <w:txbxContent>
                          <w:p w14:paraId="47B7B63A" w14:textId="5DAE4441"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5: Befolkningsutvikling i Vanylven kommune fordelt på alder, SSB </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7F5BB9C7" id="Tekstboks 11" o:spid="_x0000_s1060" type="#_x0000_t202" style="position:absolute;margin-left:313.1pt;margin-top:189.85pt;width:342.15pt;height:40.5pt;z-index:251663360;visibility:visible;mso-wrap-style:square;mso-width-percent:594;mso-height-percent:200;mso-wrap-distance-left:9pt;mso-wrap-distance-top:9.35pt;mso-wrap-distance-right:9pt;mso-wrap-distance-bottom:9.35pt;mso-position-horizontal:absolute;mso-position-horizontal-relative:page;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" o:allowincell="f" filled="f" stroked="f">
                <v:textbox style="mso-fit-shape-to-text:t">
                  <w:txbxContent>
                    <w:p w14:paraId="47B7B63A" w14:textId="5DAE4441"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5: Befolkningsutvikling i Vanylven kommune fordelt på alder, SSB </w:t>
                      </w:r>
                    </w:p>
                  </w:txbxContent>
                </v:textbox>
                <w10:wrap type="square" anchorx="page"/>
              </v:shape>
            </w:pict>
          </mc:Fallback>
        </mc:AlternateContent>
      </w:r>
      <w:r w:rsidR="00483F20">
        <w:rPr>
          <w:rFonts w:ascii="Times New Roman" w:hAnsi="Times New Roman" w:cs="Times New Roman"/>
          <w:sz w:val="24"/>
          <w:szCs w:val="24"/>
        </w:rPr>
        <w:t>Framskrivinga frå SSB syner at</w:t>
      </w:r>
      <w:r w:rsidR="001E6C19">
        <w:rPr>
          <w:rFonts w:ascii="Times New Roman" w:hAnsi="Times New Roman" w:cs="Times New Roman"/>
          <w:sz w:val="24"/>
          <w:szCs w:val="24"/>
        </w:rPr>
        <w:t xml:space="preserve"> folkesetnaden i</w:t>
      </w:r>
      <w:r w:rsidR="00483F20">
        <w:rPr>
          <w:rFonts w:ascii="Times New Roman" w:hAnsi="Times New Roman" w:cs="Times New Roman"/>
          <w:sz w:val="24"/>
          <w:szCs w:val="24"/>
        </w:rPr>
        <w:t xml:space="preserve"> </w:t>
      </w:r>
      <w:r w:rsidR="00A93BEF">
        <w:rPr>
          <w:rFonts w:ascii="Times New Roman" w:hAnsi="Times New Roman" w:cs="Times New Roman"/>
          <w:sz w:val="24"/>
          <w:szCs w:val="24"/>
        </w:rPr>
        <w:t>Vanylven</w:t>
      </w:r>
      <w:r w:rsidR="00483F20">
        <w:rPr>
          <w:rFonts w:ascii="Times New Roman" w:hAnsi="Times New Roman" w:cs="Times New Roman"/>
          <w:sz w:val="24"/>
          <w:szCs w:val="24"/>
        </w:rPr>
        <w:t xml:space="preserve"> kommune vil stagnere fram mot 2030. Prognosane visar at det vil truleg ver</w:t>
      </w:r>
      <w:r>
        <w:rPr>
          <w:rFonts w:ascii="Times New Roman" w:hAnsi="Times New Roman" w:cs="Times New Roman"/>
          <w:sz w:val="24"/>
          <w:szCs w:val="24"/>
        </w:rPr>
        <w:t>e</w:t>
      </w:r>
      <w:r w:rsidR="00483F20">
        <w:rPr>
          <w:rFonts w:ascii="Times New Roman" w:hAnsi="Times New Roman" w:cs="Times New Roman"/>
          <w:sz w:val="24"/>
          <w:szCs w:val="24"/>
        </w:rPr>
        <w:t xml:space="preserve"> </w:t>
      </w:r>
      <w:r w:rsidR="001E6C19">
        <w:rPr>
          <w:rFonts w:ascii="Times New Roman" w:hAnsi="Times New Roman" w:cs="Times New Roman"/>
          <w:sz w:val="24"/>
          <w:szCs w:val="24"/>
        </w:rPr>
        <w:t>2600</w:t>
      </w:r>
      <w:r w:rsidR="00483F20">
        <w:rPr>
          <w:rFonts w:ascii="Times New Roman" w:hAnsi="Times New Roman" w:cs="Times New Roman"/>
          <w:sz w:val="24"/>
          <w:szCs w:val="24"/>
        </w:rPr>
        <w:t xml:space="preserve"> innbyggjarar i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ved</w:t>
      </w:r>
      <w:r>
        <w:rPr>
          <w:rFonts w:ascii="Times New Roman" w:hAnsi="Times New Roman" w:cs="Times New Roman"/>
          <w:sz w:val="24"/>
          <w:szCs w:val="24"/>
        </w:rPr>
        <w:t xml:space="preserve"> år</w:t>
      </w:r>
      <w:r w:rsidR="00483F20">
        <w:rPr>
          <w:rFonts w:ascii="Times New Roman" w:hAnsi="Times New Roman" w:cs="Times New Roman"/>
          <w:sz w:val="24"/>
          <w:szCs w:val="24"/>
        </w:rPr>
        <w:t xml:space="preserve"> 2030.  Det vil truleg verte</w:t>
      </w:r>
      <w:r w:rsidR="001E6C19">
        <w:rPr>
          <w:rFonts w:ascii="Times New Roman" w:hAnsi="Times New Roman" w:cs="Times New Roman"/>
          <w:sz w:val="24"/>
          <w:szCs w:val="24"/>
        </w:rPr>
        <w:t xml:space="preserve"> små</w:t>
      </w:r>
      <w:r w:rsidR="00483F20">
        <w:rPr>
          <w:rFonts w:ascii="Times New Roman" w:hAnsi="Times New Roman" w:cs="Times New Roman"/>
          <w:sz w:val="24"/>
          <w:szCs w:val="24"/>
        </w:rPr>
        <w:t xml:space="preserve"> omskiftingar i busettingsmønsteret i </w:t>
      </w:r>
      <w:r w:rsidR="001E6C19">
        <w:rPr>
          <w:rFonts w:ascii="Times New Roman" w:hAnsi="Times New Roman" w:cs="Times New Roman"/>
          <w:sz w:val="24"/>
          <w:szCs w:val="24"/>
        </w:rPr>
        <w:t xml:space="preserve">Vanylven kommune. Folkesetnaden vil bu lite konsentrert, noko som kan vera </w:t>
      </w:r>
      <w:r>
        <w:rPr>
          <w:rFonts w:ascii="Times New Roman" w:hAnsi="Times New Roman" w:cs="Times New Roman"/>
          <w:sz w:val="24"/>
          <w:szCs w:val="24"/>
        </w:rPr>
        <w:t>utfordrande</w:t>
      </w:r>
      <w:r w:rsidR="001E6C19">
        <w:rPr>
          <w:rFonts w:ascii="Times New Roman" w:hAnsi="Times New Roman" w:cs="Times New Roman"/>
          <w:sz w:val="24"/>
          <w:szCs w:val="24"/>
        </w:rPr>
        <w:t xml:space="preserve"> for kommunen på sikt</w:t>
      </w:r>
      <w:r>
        <w:rPr>
          <w:rFonts w:ascii="Times New Roman" w:hAnsi="Times New Roman" w:cs="Times New Roman"/>
          <w:sz w:val="24"/>
          <w:szCs w:val="24"/>
        </w:rPr>
        <w:t>.</w:t>
      </w:r>
      <w:r w:rsidR="00483F20">
        <w:rPr>
          <w:rFonts w:ascii="Times New Roman" w:hAnsi="Times New Roman" w:cs="Times New Roman"/>
          <w:sz w:val="24"/>
          <w:szCs w:val="24"/>
        </w:rPr>
        <w:t xml:space="preserve"> Med ein nedgang i folkesetnaden vil statlege overføringar til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kommune reduserast, noko som vil påverke lokalsamfunnet og dei kommunale sektorane. Det er likevel noko usikkert om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sin folkesetnad endå vil ha ein like stor del innvandrarar i kommunen </w:t>
      </w:r>
      <w:r w:rsidR="000272D3">
        <w:rPr>
          <w:rFonts w:ascii="Times New Roman" w:hAnsi="Times New Roman" w:cs="Times New Roman"/>
          <w:sz w:val="24"/>
          <w:szCs w:val="24"/>
        </w:rPr>
        <w:t>framover</w:t>
      </w:r>
      <w:r w:rsidR="00483F20">
        <w:rPr>
          <w:rFonts w:ascii="Times New Roman" w:hAnsi="Times New Roman" w:cs="Times New Roman"/>
          <w:sz w:val="24"/>
          <w:szCs w:val="24"/>
        </w:rPr>
        <w:t xml:space="preserve">. </w:t>
      </w:r>
      <w:r w:rsidR="001E6C19">
        <w:rPr>
          <w:rFonts w:ascii="Times New Roman" w:hAnsi="Times New Roman" w:cs="Times New Roman"/>
          <w:sz w:val="24"/>
          <w:szCs w:val="24"/>
        </w:rPr>
        <w:t>Då</w:t>
      </w:r>
      <w:r w:rsidR="00483F20">
        <w:rPr>
          <w:rFonts w:ascii="Times New Roman" w:hAnsi="Times New Roman" w:cs="Times New Roman"/>
          <w:sz w:val="24"/>
          <w:szCs w:val="24"/>
        </w:rPr>
        <w:t xml:space="preserve"> delar av innvandringa består av arbeidsinnvandring og er avhengig av den marine og maritime</w:t>
      </w:r>
      <w:r w:rsidR="00B12DE9">
        <w:rPr>
          <w:rFonts w:ascii="Times New Roman" w:hAnsi="Times New Roman" w:cs="Times New Roman"/>
          <w:sz w:val="24"/>
          <w:szCs w:val="24"/>
        </w:rPr>
        <w:t xml:space="preserve"> </w:t>
      </w:r>
      <w:r w:rsidR="00483F20">
        <w:rPr>
          <w:rFonts w:ascii="Times New Roman" w:hAnsi="Times New Roman" w:cs="Times New Roman"/>
          <w:sz w:val="24"/>
          <w:szCs w:val="24"/>
        </w:rPr>
        <w:t xml:space="preserve">industrien - næringar som er i dag er inne i omstrukturering. </w:t>
      </w:r>
      <w:r w:rsidR="00466E87" w:rsidRPr="00466E87">
        <w:rPr>
          <w:rFonts w:ascii="Times New Roman" w:hAnsi="Times New Roman" w:cs="Times New Roman"/>
          <w:color w:val="000000" w:themeColor="text1"/>
          <w:sz w:val="24"/>
          <w:szCs w:val="24"/>
        </w:rPr>
        <w:t xml:space="preserve">Vanylven </w:t>
      </w:r>
      <w:r w:rsidR="00483F20" w:rsidRPr="00466E87">
        <w:rPr>
          <w:rFonts w:ascii="Times New Roman" w:hAnsi="Times New Roman" w:cs="Times New Roman"/>
          <w:color w:val="000000" w:themeColor="text1"/>
          <w:sz w:val="24"/>
          <w:szCs w:val="24"/>
        </w:rPr>
        <w:t>kom</w:t>
      </w:r>
      <w:r w:rsidR="00466E87" w:rsidRPr="00466E87">
        <w:rPr>
          <w:rFonts w:ascii="Times New Roman" w:hAnsi="Times New Roman" w:cs="Times New Roman"/>
          <w:color w:val="000000" w:themeColor="text1"/>
          <w:sz w:val="24"/>
          <w:szCs w:val="24"/>
        </w:rPr>
        <w:t>mune ei gjennomsnittsalder på 47</w:t>
      </w:r>
      <w:r w:rsidR="00483F20" w:rsidRPr="00466E87">
        <w:rPr>
          <w:rFonts w:ascii="Times New Roman" w:hAnsi="Times New Roman" w:cs="Times New Roman"/>
          <w:color w:val="000000" w:themeColor="text1"/>
          <w:sz w:val="24"/>
          <w:szCs w:val="24"/>
        </w:rPr>
        <w:t xml:space="preserve"> år. Framskrivinga visar at gjennomsnittsalderen</w:t>
      </w:r>
      <w:r w:rsidR="00466E87" w:rsidRPr="00466E87">
        <w:rPr>
          <w:rFonts w:ascii="Times New Roman" w:hAnsi="Times New Roman" w:cs="Times New Roman"/>
          <w:color w:val="000000" w:themeColor="text1"/>
          <w:sz w:val="24"/>
          <w:szCs w:val="24"/>
        </w:rPr>
        <w:t xml:space="preserve"> gradvis vil auke mot 2030 dette er grunna at</w:t>
      </w:r>
      <w:r w:rsidR="00483F20" w:rsidRPr="00466E87">
        <w:rPr>
          <w:rFonts w:ascii="Times New Roman" w:hAnsi="Times New Roman" w:cs="Times New Roman"/>
          <w:color w:val="000000" w:themeColor="text1"/>
          <w:sz w:val="24"/>
          <w:szCs w:val="24"/>
        </w:rPr>
        <w:t xml:space="preserve"> tale</w:t>
      </w:r>
      <w:r w:rsidR="00466E87" w:rsidRPr="00466E87">
        <w:rPr>
          <w:rFonts w:ascii="Times New Roman" w:hAnsi="Times New Roman" w:cs="Times New Roman"/>
          <w:color w:val="000000" w:themeColor="text1"/>
          <w:sz w:val="24"/>
          <w:szCs w:val="24"/>
        </w:rPr>
        <w:t>t</w:t>
      </w:r>
      <w:r w:rsidR="00483F20" w:rsidRPr="00466E87">
        <w:rPr>
          <w:rFonts w:ascii="Times New Roman" w:hAnsi="Times New Roman" w:cs="Times New Roman"/>
          <w:color w:val="000000" w:themeColor="text1"/>
          <w:sz w:val="24"/>
          <w:szCs w:val="24"/>
        </w:rPr>
        <w:t xml:space="preserve"> på eldre veks og talet på </w:t>
      </w:r>
      <w:r w:rsidR="000272D3" w:rsidRPr="00466E87">
        <w:rPr>
          <w:rFonts w:ascii="Times New Roman" w:hAnsi="Times New Roman" w:cs="Times New Roman"/>
          <w:color w:val="000000" w:themeColor="text1"/>
          <w:sz w:val="24"/>
          <w:szCs w:val="24"/>
        </w:rPr>
        <w:t>ungdomar</w:t>
      </w:r>
      <w:r w:rsidR="00483F20" w:rsidRPr="00466E87">
        <w:rPr>
          <w:rFonts w:ascii="Times New Roman" w:hAnsi="Times New Roman" w:cs="Times New Roman"/>
          <w:color w:val="000000" w:themeColor="text1"/>
          <w:sz w:val="24"/>
          <w:szCs w:val="24"/>
        </w:rPr>
        <w:t xml:space="preserve"> minkar. Dette </w:t>
      </w:r>
      <w:r w:rsidR="00483F20">
        <w:rPr>
          <w:rFonts w:ascii="Times New Roman" w:hAnsi="Times New Roman" w:cs="Times New Roman"/>
          <w:sz w:val="24"/>
          <w:szCs w:val="24"/>
        </w:rPr>
        <w:t xml:space="preserve">er ei urovekkande utvikling ettersom den venta eldrebølgja </w:t>
      </w:r>
      <w:r w:rsidR="001E6C19">
        <w:rPr>
          <w:rFonts w:ascii="Times New Roman" w:hAnsi="Times New Roman" w:cs="Times New Roman"/>
          <w:sz w:val="24"/>
          <w:szCs w:val="24"/>
        </w:rPr>
        <w:t>allereie har</w:t>
      </w:r>
      <w:r w:rsidR="00483F20">
        <w:rPr>
          <w:rFonts w:ascii="Times New Roman" w:hAnsi="Times New Roman" w:cs="Times New Roman"/>
          <w:sz w:val="24"/>
          <w:szCs w:val="24"/>
        </w:rPr>
        <w:t xml:space="preserve"> kom</w:t>
      </w:r>
      <w:r w:rsidR="001E6C19">
        <w:rPr>
          <w:rFonts w:ascii="Times New Roman" w:hAnsi="Times New Roman" w:cs="Times New Roman"/>
          <w:sz w:val="24"/>
          <w:szCs w:val="24"/>
        </w:rPr>
        <w:t>e</w:t>
      </w:r>
      <w:r w:rsidR="00483F20">
        <w:rPr>
          <w:rFonts w:ascii="Times New Roman" w:hAnsi="Times New Roman" w:cs="Times New Roman"/>
          <w:sz w:val="24"/>
          <w:szCs w:val="24"/>
        </w:rPr>
        <w:t xml:space="preserve"> til </w:t>
      </w:r>
      <w:r w:rsidR="001E6C19">
        <w:rPr>
          <w:rFonts w:ascii="Times New Roman" w:hAnsi="Times New Roman" w:cs="Times New Roman"/>
          <w:sz w:val="24"/>
          <w:szCs w:val="24"/>
        </w:rPr>
        <w:t xml:space="preserve">Vanylven </w:t>
      </w:r>
      <w:r w:rsidR="00483F20">
        <w:rPr>
          <w:rFonts w:ascii="Times New Roman" w:hAnsi="Times New Roman" w:cs="Times New Roman"/>
          <w:sz w:val="24"/>
          <w:szCs w:val="24"/>
        </w:rPr>
        <w:t>kommune</w:t>
      </w:r>
      <w:r w:rsidR="000272D3">
        <w:rPr>
          <w:rFonts w:ascii="Times New Roman" w:hAnsi="Times New Roman" w:cs="Times New Roman"/>
          <w:sz w:val="24"/>
          <w:szCs w:val="24"/>
        </w:rPr>
        <w:t xml:space="preserve"> og forsø</w:t>
      </w:r>
      <w:r w:rsidR="00B12DE9">
        <w:rPr>
          <w:rFonts w:ascii="Times New Roman" w:hAnsi="Times New Roman" w:cs="Times New Roman"/>
          <w:sz w:val="24"/>
          <w:szCs w:val="24"/>
        </w:rPr>
        <w:t>r</w:t>
      </w:r>
      <w:r w:rsidR="000272D3">
        <w:rPr>
          <w:rFonts w:ascii="Times New Roman" w:hAnsi="Times New Roman" w:cs="Times New Roman"/>
          <w:sz w:val="24"/>
          <w:szCs w:val="24"/>
        </w:rPr>
        <w:t>garbyrda aukar</w:t>
      </w:r>
      <w:r w:rsidR="001E6C19">
        <w:rPr>
          <w:rFonts w:ascii="Times New Roman" w:hAnsi="Times New Roman" w:cs="Times New Roman"/>
          <w:sz w:val="24"/>
          <w:szCs w:val="24"/>
        </w:rPr>
        <w:t xml:space="preserve">.  </w:t>
      </w:r>
      <w:r w:rsidR="00483F20">
        <w:rPr>
          <w:rFonts w:ascii="Times New Roman" w:hAnsi="Times New Roman" w:cs="Times New Roman"/>
          <w:sz w:val="24"/>
          <w:szCs w:val="24"/>
        </w:rPr>
        <w:t xml:space="preserve">Det er også forventa ei nedgang i talet på fødde born i </w:t>
      </w:r>
      <w:r w:rsidR="001E6C19">
        <w:rPr>
          <w:rFonts w:ascii="Times New Roman" w:hAnsi="Times New Roman" w:cs="Times New Roman"/>
          <w:sz w:val="24"/>
          <w:szCs w:val="24"/>
        </w:rPr>
        <w:t>Vanylven</w:t>
      </w:r>
      <w:r w:rsidR="00483F20">
        <w:rPr>
          <w:rFonts w:ascii="Times New Roman" w:hAnsi="Times New Roman" w:cs="Times New Roman"/>
          <w:sz w:val="24"/>
          <w:szCs w:val="24"/>
        </w:rPr>
        <w:t xml:space="preserve"> kommune. Medan utdanningsnivået i folkesetnaden er i dag svak, vil den truleg auke i planperioden. Dette er både positivt og negativt ettersom det kan skape eit større klasseskilje i folkesetnaden. Samstundes kan det </w:t>
      </w:r>
      <w:r>
        <w:rPr>
          <w:rFonts w:ascii="Times New Roman" w:hAnsi="Times New Roman" w:cs="Times New Roman"/>
          <w:sz w:val="24"/>
          <w:szCs w:val="24"/>
        </w:rPr>
        <w:t>bli</w:t>
      </w:r>
      <w:r w:rsidR="00483F20">
        <w:rPr>
          <w:rFonts w:ascii="Times New Roman" w:hAnsi="Times New Roman" w:cs="Times New Roman"/>
          <w:sz w:val="24"/>
          <w:szCs w:val="24"/>
        </w:rPr>
        <w:t xml:space="preserve"> vanskeleg å skape nok arbeidsplassar med behov for høg kompetanse. </w:t>
      </w:r>
    </w:p>
    <w:p w14:paraId="3830BFB3" w14:textId="77777777" w:rsidR="00483F20" w:rsidRDefault="00483F20" w:rsidP="00B12DE9">
      <w:pPr>
        <w:tabs>
          <w:tab w:val="left" w:pos="5880"/>
        </w:tabs>
        <w:rPr>
          <w:rFonts w:ascii="Times New Roman" w:hAnsi="Times New Roman" w:cs="Times New Roman"/>
          <w:b/>
          <w:bCs/>
          <w:sz w:val="24"/>
          <w:szCs w:val="24"/>
        </w:rPr>
      </w:pPr>
    </w:p>
    <w:p w14:paraId="4136FDF5" w14:textId="77777777" w:rsidR="00483F20" w:rsidRDefault="00483F20" w:rsidP="00B12DE9">
      <w:pPr>
        <w:tabs>
          <w:tab w:val="left" w:pos="5880"/>
        </w:tabs>
        <w:rPr>
          <w:rFonts w:ascii="Times New Roman" w:hAnsi="Times New Roman" w:cs="Times New Roman"/>
          <w:b/>
          <w:bCs/>
          <w:sz w:val="24"/>
          <w:szCs w:val="24"/>
        </w:rPr>
      </w:pPr>
    </w:p>
    <w:p w14:paraId="75B9883A" w14:textId="77777777" w:rsidR="00483F20" w:rsidRDefault="00483F20" w:rsidP="00B12DE9">
      <w:pPr>
        <w:pBdr>
          <w:bottom w:val="single" w:sz="4" w:space="1" w:color="auto"/>
        </w:pBdr>
        <w:tabs>
          <w:tab w:val="left" w:pos="5880"/>
        </w:tabs>
        <w:rPr>
          <w:rFonts w:ascii="Times New Roman" w:hAnsi="Times New Roman" w:cs="Times New Roman"/>
          <w:sz w:val="24"/>
          <w:szCs w:val="24"/>
        </w:rPr>
      </w:pPr>
      <w:r>
        <w:rPr>
          <w:rFonts w:ascii="Times New Roman" w:hAnsi="Times New Roman" w:cs="Times New Roman"/>
          <w:b/>
          <w:bCs/>
          <w:sz w:val="24"/>
          <w:szCs w:val="24"/>
        </w:rPr>
        <w:t>Hovudutfordringar</w:t>
      </w:r>
      <w:r>
        <w:rPr>
          <w:rFonts w:ascii="Times New Roman" w:hAnsi="Times New Roman" w:cs="Times New Roman"/>
          <w:sz w:val="24"/>
          <w:szCs w:val="24"/>
        </w:rPr>
        <w:t xml:space="preserve">    </w:t>
      </w:r>
      <w:r>
        <w:rPr>
          <w:rFonts w:ascii="Times New Roman" w:hAnsi="Times New Roman" w:cs="Times New Roman"/>
          <w:sz w:val="24"/>
          <w:szCs w:val="24"/>
        </w:rPr>
        <w:tab/>
      </w:r>
    </w:p>
    <w:p w14:paraId="69AC0C4F" w14:textId="2038F83F" w:rsidR="00483F20" w:rsidRDefault="00483F20" w:rsidP="00B12DE9">
      <w:pPr>
        <w:pStyle w:val="Listeavsnitt"/>
        <w:numPr>
          <w:ilvl w:val="0"/>
          <w:numId w:val="2"/>
        </w:numPr>
        <w:spacing w:line="360" w:lineRule="auto"/>
        <w:rPr>
          <w:rFonts w:ascii="Times New Roman" w:hAnsi="Times New Roman" w:cs="Times New Roman"/>
          <w:b/>
          <w:bCs/>
          <w:sz w:val="24"/>
          <w:szCs w:val="24"/>
        </w:rPr>
      </w:pPr>
      <w:r>
        <w:rPr>
          <w:rFonts w:ascii="Times New Roman" w:hAnsi="Times New Roman" w:cs="Times New Roman"/>
          <w:sz w:val="24"/>
          <w:szCs w:val="24"/>
        </w:rPr>
        <w:t>Ujamn kjø</w:t>
      </w:r>
      <w:r w:rsidR="00466E87">
        <w:rPr>
          <w:rFonts w:ascii="Times New Roman" w:hAnsi="Times New Roman" w:cs="Times New Roman"/>
          <w:sz w:val="24"/>
          <w:szCs w:val="24"/>
        </w:rPr>
        <w:t>nnsbalanse i 2019 i Vanylven med 87,3</w:t>
      </w:r>
      <w:r>
        <w:rPr>
          <w:rFonts w:ascii="Times New Roman" w:hAnsi="Times New Roman" w:cs="Times New Roman"/>
          <w:sz w:val="24"/>
          <w:szCs w:val="24"/>
        </w:rPr>
        <w:t xml:space="preserve"> kvinner per 100 menn.</w:t>
      </w:r>
    </w:p>
    <w:p w14:paraId="08611AA1"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Redusert sysselsetting blant dei maritime verksemdene</w:t>
      </w:r>
    </w:p>
    <w:p w14:paraId="18F50AAC"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Aukande del eldre menneskjer i kommunen  </w:t>
      </w:r>
    </w:p>
    <w:p w14:paraId="0BA7306B"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Minkande barnefødslar under planperiode </w:t>
      </w:r>
    </w:p>
    <w:p w14:paraId="27F93ABC"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Aukande behov for både tenester i heimen og for institusjonsplassar i perioden fram mot 2040 </w:t>
      </w:r>
    </w:p>
    <w:p w14:paraId="1F4F0B2D" w14:textId="505A1D9F" w:rsidR="00483F20" w:rsidRDefault="00466E87"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Gjere Vanylven</w:t>
      </w:r>
      <w:r w:rsidR="00483F20">
        <w:rPr>
          <w:rFonts w:ascii="Times New Roman" w:hAnsi="Times New Roman" w:cs="Times New Roman"/>
          <w:sz w:val="24"/>
          <w:szCs w:val="24"/>
        </w:rPr>
        <w:t xml:space="preserve"> kommune attraktivt for unge yrkesaktive</w:t>
      </w:r>
    </w:p>
    <w:p w14:paraId="366C7EC3" w14:textId="77777777" w:rsidR="00483F20" w:rsidRDefault="00483F20" w:rsidP="00B12DE9">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Aldrane folkesetnad med færre yngre og potensielt yrkesaktive bak kvar person over 67 år  </w:t>
      </w:r>
    </w:p>
    <w:p w14:paraId="0BDAD935" w14:textId="77777777" w:rsidR="00483F20" w:rsidRDefault="00483F20" w:rsidP="00B12DE9">
      <w:pPr>
        <w:pStyle w:val="Listeavsnitt"/>
        <w:spacing w:line="360" w:lineRule="auto"/>
        <w:rPr>
          <w:rFonts w:ascii="Times New Roman" w:hAnsi="Times New Roman" w:cs="Times New Roman"/>
          <w:sz w:val="24"/>
          <w:szCs w:val="24"/>
        </w:rPr>
      </w:pPr>
    </w:p>
    <w:p w14:paraId="65CB8D82" w14:textId="77777777" w:rsidR="00483F20" w:rsidRDefault="00483F20" w:rsidP="00B12DE9">
      <w:pPr>
        <w:pBdr>
          <w:bottom w:val="single" w:sz="4" w:space="1" w:color="auto"/>
        </w:pBdr>
        <w:rPr>
          <w:rFonts w:ascii="Times New Roman" w:hAnsi="Times New Roman" w:cs="Times New Roman"/>
          <w:sz w:val="24"/>
          <w:szCs w:val="24"/>
        </w:rPr>
      </w:pPr>
      <w:r>
        <w:rPr>
          <w:rFonts w:ascii="Times New Roman" w:hAnsi="Times New Roman" w:cs="Times New Roman"/>
          <w:b/>
          <w:bCs/>
          <w:sz w:val="24"/>
          <w:szCs w:val="24"/>
        </w:rPr>
        <w:t>Døme på kva som vert gjort for å møta utfordringane</w:t>
      </w:r>
      <w:r>
        <w:rPr>
          <w:rFonts w:ascii="Times New Roman" w:hAnsi="Times New Roman" w:cs="Times New Roman"/>
          <w:sz w:val="24"/>
          <w:szCs w:val="24"/>
        </w:rPr>
        <w:t xml:space="preserve">         </w:t>
      </w:r>
    </w:p>
    <w:p w14:paraId="4D00AA77" w14:textId="77777777" w:rsidR="00483F20" w:rsidRDefault="00483F20"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«Ungdata»-undersøkinga </w:t>
      </w:r>
    </w:p>
    <w:p w14:paraId="2D9862D6" w14:textId="77777777" w:rsidR="00483F20" w:rsidRDefault="00483F20"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Folkehelseoversikta</w:t>
      </w:r>
    </w:p>
    <w:p w14:paraId="4A1469C8" w14:textId="3CB0DCBE" w:rsidR="00483F20" w:rsidRPr="00342A9A" w:rsidRDefault="00E44E7E" w:rsidP="00B12DE9">
      <w:pPr>
        <w:pStyle w:val="Listeavsnitt"/>
        <w:numPr>
          <w:ilvl w:val="0"/>
          <w:numId w:val="3"/>
        </w:numPr>
        <w:spacing w:line="360" w:lineRule="auto"/>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Oppstart av k</w:t>
      </w:r>
      <w:r w:rsidR="00342A9A" w:rsidRPr="00342A9A">
        <w:rPr>
          <w:rFonts w:ascii="Times New Roman" w:hAnsi="Times New Roman" w:cs="Times New Roman"/>
          <w:color w:val="000000" w:themeColor="text1"/>
          <w:sz w:val="24"/>
          <w:szCs w:val="24"/>
          <w:lang w:val="nb-NO"/>
        </w:rPr>
        <w:t>ommunedelplan for h</w:t>
      </w:r>
      <w:r w:rsidR="00483F20" w:rsidRPr="00342A9A">
        <w:rPr>
          <w:rFonts w:ascii="Times New Roman" w:hAnsi="Times New Roman" w:cs="Times New Roman"/>
          <w:color w:val="000000" w:themeColor="text1"/>
          <w:sz w:val="24"/>
          <w:szCs w:val="24"/>
          <w:lang w:val="nb-NO"/>
        </w:rPr>
        <w:t>else og omsorg</w:t>
      </w:r>
    </w:p>
    <w:p w14:paraId="0C2B06C9" w14:textId="31B8CBB0" w:rsidR="00483F20" w:rsidRDefault="00E44E7E"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Rullering av k</w:t>
      </w:r>
      <w:r w:rsidR="00342A9A">
        <w:rPr>
          <w:rFonts w:ascii="Times New Roman" w:hAnsi="Times New Roman" w:cs="Times New Roman"/>
          <w:color w:val="000000" w:themeColor="text1"/>
          <w:sz w:val="24"/>
          <w:szCs w:val="24"/>
        </w:rPr>
        <w:t>valitetsplan for barn og unge</w:t>
      </w:r>
    </w:p>
    <w:p w14:paraId="69AFFA6D" w14:textId="4B65E7CB" w:rsidR="00483F20" w:rsidRDefault="00E44E7E"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Rullering av s</w:t>
      </w:r>
      <w:r w:rsidR="00B12DE9">
        <w:rPr>
          <w:rFonts w:ascii="Times New Roman" w:hAnsi="Times New Roman" w:cs="Times New Roman"/>
          <w:color w:val="000000" w:themeColor="text1"/>
          <w:sz w:val="24"/>
          <w:szCs w:val="24"/>
        </w:rPr>
        <w:t>trategisk n</w:t>
      </w:r>
      <w:r w:rsidR="00483F20">
        <w:rPr>
          <w:rFonts w:ascii="Times New Roman" w:hAnsi="Times New Roman" w:cs="Times New Roman"/>
          <w:color w:val="000000" w:themeColor="text1"/>
          <w:sz w:val="24"/>
          <w:szCs w:val="24"/>
        </w:rPr>
        <w:t>æringsplan</w:t>
      </w:r>
    </w:p>
    <w:p w14:paraId="371064E4" w14:textId="708D70A5" w:rsidR="00E44E7E" w:rsidRDefault="00B12DE9" w:rsidP="00B12DE9">
      <w:pPr>
        <w:pStyle w:val="Listeavsnitt"/>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Samarbeid med H</w:t>
      </w:r>
      <w:r w:rsidR="00E44E7E">
        <w:rPr>
          <w:rFonts w:ascii="Times New Roman" w:hAnsi="Times New Roman" w:cs="Times New Roman"/>
          <w:color w:val="000000" w:themeColor="text1"/>
          <w:sz w:val="24"/>
          <w:szCs w:val="24"/>
        </w:rPr>
        <w:t xml:space="preserve">usbanken </w:t>
      </w:r>
      <w:r w:rsidR="00F81B99">
        <w:rPr>
          <w:rFonts w:ascii="Times New Roman" w:hAnsi="Times New Roman" w:cs="Times New Roman"/>
          <w:color w:val="000000" w:themeColor="text1"/>
          <w:sz w:val="24"/>
          <w:szCs w:val="24"/>
        </w:rPr>
        <w:t>og KS gjennom aldersvennleg lokalsamfunn</w:t>
      </w:r>
    </w:p>
    <w:p w14:paraId="1F270449" w14:textId="77777777" w:rsidR="00483F20" w:rsidRDefault="00483F20" w:rsidP="00B12DE9">
      <w:pPr>
        <w:spacing w:line="360" w:lineRule="auto"/>
        <w:rPr>
          <w:rFonts w:ascii="Times New Roman" w:hAnsi="Times New Roman" w:cs="Times New Roman"/>
          <w:color w:val="000000" w:themeColor="text1"/>
          <w:sz w:val="24"/>
          <w:szCs w:val="24"/>
        </w:rPr>
      </w:pPr>
    </w:p>
    <w:p w14:paraId="36DC3272" w14:textId="77777777" w:rsidR="00483F20" w:rsidRDefault="00483F20" w:rsidP="00B12DE9">
      <w:pPr>
        <w:pStyle w:val="Overskrift1"/>
        <w:spacing w:before="0" w:line="360" w:lineRule="auto"/>
        <w:rPr>
          <w:rFonts w:ascii="Times New Roman" w:hAnsi="Times New Roman" w:cs="Times New Roman"/>
          <w:sz w:val="24"/>
          <w:szCs w:val="24"/>
        </w:rPr>
      </w:pPr>
      <w:bookmarkStart w:id="23" w:name="_Toc39577875"/>
      <w:bookmarkStart w:id="24" w:name="_Toc39577275"/>
      <w:bookmarkStart w:id="25" w:name="_Toc40857559"/>
      <w:bookmarkStart w:id="26" w:name="_Toc41402189"/>
      <w:r>
        <w:rPr>
          <w:rFonts w:ascii="Times New Roman" w:hAnsi="Times New Roman" w:cs="Times New Roman"/>
          <w:sz w:val="24"/>
          <w:szCs w:val="24"/>
        </w:rPr>
        <w:t>3.2 Næringsliv og kompetanse.</w:t>
      </w:r>
      <w:bookmarkEnd w:id="23"/>
      <w:bookmarkEnd w:id="24"/>
      <w:bookmarkEnd w:id="25"/>
      <w:bookmarkEnd w:id="26"/>
      <w:r>
        <w:rPr>
          <w:rFonts w:ascii="Times New Roman" w:hAnsi="Times New Roman" w:cs="Times New Roman"/>
          <w:sz w:val="24"/>
          <w:szCs w:val="24"/>
        </w:rPr>
        <w:t xml:space="preserve"> </w:t>
      </w:r>
    </w:p>
    <w:p w14:paraId="388815A8" w14:textId="23F93448" w:rsidR="00483F20" w:rsidRDefault="001E6C19" w:rsidP="00B12DE9">
      <w:pPr>
        <w:spacing w:line="360" w:lineRule="auto"/>
        <w:rPr>
          <w:rFonts w:ascii="Times New Roman" w:hAnsi="Times New Roman" w:cs="Times New Roman"/>
          <w:sz w:val="24"/>
          <w:szCs w:val="24"/>
        </w:rPr>
      </w:pPr>
      <w:r>
        <w:rPr>
          <w:rFonts w:ascii="Times New Roman" w:hAnsi="Times New Roman" w:cs="Times New Roman"/>
          <w:sz w:val="24"/>
          <w:szCs w:val="24"/>
        </w:rPr>
        <w:t>Vanylven</w:t>
      </w:r>
      <w:r w:rsidR="00483F20">
        <w:rPr>
          <w:rFonts w:ascii="Times New Roman" w:hAnsi="Times New Roman" w:cs="Times New Roman"/>
          <w:sz w:val="24"/>
          <w:szCs w:val="24"/>
        </w:rPr>
        <w:t xml:space="preserve"> kommune er ein </w:t>
      </w:r>
      <w:r>
        <w:rPr>
          <w:rFonts w:ascii="Times New Roman" w:hAnsi="Times New Roman" w:cs="Times New Roman"/>
          <w:sz w:val="24"/>
          <w:szCs w:val="24"/>
        </w:rPr>
        <w:t xml:space="preserve">liten </w:t>
      </w:r>
      <w:r w:rsidR="00483F20">
        <w:rPr>
          <w:rFonts w:ascii="Times New Roman" w:hAnsi="Times New Roman" w:cs="Times New Roman"/>
          <w:sz w:val="24"/>
          <w:szCs w:val="24"/>
        </w:rPr>
        <w:t xml:space="preserve">næringskommune </w:t>
      </w:r>
      <w:r w:rsidR="00806971">
        <w:rPr>
          <w:rFonts w:ascii="Times New Roman" w:hAnsi="Times New Roman" w:cs="Times New Roman"/>
          <w:sz w:val="24"/>
          <w:szCs w:val="24"/>
        </w:rPr>
        <w:t xml:space="preserve">som består hovudsakeleg av </w:t>
      </w:r>
      <w:r>
        <w:rPr>
          <w:rFonts w:ascii="Times New Roman" w:hAnsi="Times New Roman" w:cs="Times New Roman"/>
          <w:sz w:val="24"/>
          <w:szCs w:val="24"/>
        </w:rPr>
        <w:t>gruvedrift,</w:t>
      </w:r>
      <w:r w:rsidR="00483F20">
        <w:rPr>
          <w:rFonts w:ascii="Times New Roman" w:hAnsi="Times New Roman" w:cs="Times New Roman"/>
          <w:sz w:val="24"/>
          <w:szCs w:val="24"/>
        </w:rPr>
        <w:t xml:space="preserve"> marine og maritime verksemder. NHO utføre årleg eit </w:t>
      </w:r>
      <w:r w:rsidR="00483F20" w:rsidRPr="00293C6B">
        <w:rPr>
          <w:rFonts w:ascii="Times New Roman" w:hAnsi="Times New Roman" w:cs="Times New Roman"/>
          <w:sz w:val="24"/>
          <w:szCs w:val="24"/>
        </w:rPr>
        <w:t xml:space="preserve">Kommune-NM er </w:t>
      </w:r>
      <w:r w:rsidR="00483F20">
        <w:rPr>
          <w:rFonts w:ascii="Times New Roman" w:hAnsi="Times New Roman" w:cs="Times New Roman"/>
          <w:sz w:val="24"/>
          <w:szCs w:val="24"/>
        </w:rPr>
        <w:t xml:space="preserve">ut frå dei </w:t>
      </w:r>
      <w:r w:rsidR="00483F20" w:rsidRPr="00293C6B">
        <w:rPr>
          <w:rFonts w:ascii="Times New Roman" w:hAnsi="Times New Roman" w:cs="Times New Roman"/>
          <w:sz w:val="24"/>
          <w:szCs w:val="24"/>
        </w:rPr>
        <w:t>økonomiske prestasjonane og rammebetingels</w:t>
      </w:r>
      <w:r w:rsidR="00483F20">
        <w:rPr>
          <w:rFonts w:ascii="Times New Roman" w:hAnsi="Times New Roman" w:cs="Times New Roman"/>
          <w:sz w:val="24"/>
          <w:szCs w:val="24"/>
        </w:rPr>
        <w:t>a</w:t>
      </w:r>
      <w:r w:rsidR="00483F20" w:rsidRPr="00293C6B">
        <w:rPr>
          <w:rFonts w:ascii="Times New Roman" w:hAnsi="Times New Roman" w:cs="Times New Roman"/>
          <w:sz w:val="24"/>
          <w:szCs w:val="24"/>
        </w:rPr>
        <w:t>ne for næringslivet i norske kommunar</w:t>
      </w:r>
      <w:r w:rsidR="00483F20">
        <w:rPr>
          <w:rFonts w:ascii="Times New Roman" w:hAnsi="Times New Roman" w:cs="Times New Roman"/>
          <w:sz w:val="24"/>
          <w:szCs w:val="24"/>
        </w:rPr>
        <w:t xml:space="preserve">. </w:t>
      </w:r>
      <w:r w:rsidR="00483F20" w:rsidRPr="00293C6B">
        <w:rPr>
          <w:rFonts w:ascii="Times New Roman" w:hAnsi="Times New Roman" w:cs="Times New Roman"/>
          <w:sz w:val="24"/>
          <w:szCs w:val="24"/>
        </w:rPr>
        <w:t xml:space="preserve"> Kommune-NM 2019 dekker fem temaområder: Næringsliv, arbeidsmark</w:t>
      </w:r>
      <w:r w:rsidR="00483F20">
        <w:rPr>
          <w:rFonts w:ascii="Times New Roman" w:hAnsi="Times New Roman" w:cs="Times New Roman"/>
          <w:sz w:val="24"/>
          <w:szCs w:val="24"/>
        </w:rPr>
        <w:t>nad</w:t>
      </w:r>
      <w:r w:rsidR="00483F20" w:rsidRPr="00293C6B">
        <w:rPr>
          <w:rFonts w:ascii="Times New Roman" w:hAnsi="Times New Roman" w:cs="Times New Roman"/>
          <w:sz w:val="24"/>
          <w:szCs w:val="24"/>
        </w:rPr>
        <w:t>, demografi, kompetanse og kommuneøkonomi.</w:t>
      </w:r>
      <w:r w:rsidR="00483F20">
        <w:rPr>
          <w:rFonts w:ascii="Times New Roman" w:hAnsi="Times New Roman" w:cs="Times New Roman"/>
          <w:sz w:val="24"/>
          <w:szCs w:val="24"/>
        </w:rPr>
        <w:t xml:space="preserve"> Under NHO sitt 2019 kommune-NM er </w:t>
      </w:r>
      <w:r w:rsidR="00E958A5">
        <w:rPr>
          <w:rFonts w:ascii="Times New Roman" w:hAnsi="Times New Roman" w:cs="Times New Roman"/>
          <w:sz w:val="24"/>
          <w:szCs w:val="24"/>
        </w:rPr>
        <w:t>Vanylven</w:t>
      </w:r>
      <w:r w:rsidR="00483F20">
        <w:rPr>
          <w:rFonts w:ascii="Times New Roman" w:hAnsi="Times New Roman" w:cs="Times New Roman"/>
          <w:sz w:val="24"/>
          <w:szCs w:val="24"/>
        </w:rPr>
        <w:t xml:space="preserve"> kommune den </w:t>
      </w:r>
      <w:r w:rsidR="00E958A5">
        <w:rPr>
          <w:rFonts w:ascii="Times New Roman" w:hAnsi="Times New Roman" w:cs="Times New Roman"/>
          <w:sz w:val="24"/>
          <w:szCs w:val="24"/>
        </w:rPr>
        <w:t>360</w:t>
      </w:r>
      <w:r w:rsidR="00483F20">
        <w:rPr>
          <w:rFonts w:ascii="Times New Roman" w:hAnsi="Times New Roman" w:cs="Times New Roman"/>
          <w:sz w:val="24"/>
          <w:szCs w:val="24"/>
        </w:rPr>
        <w:t xml:space="preserve">. beste kommunen i landet, og den </w:t>
      </w:r>
      <w:r w:rsidR="00E958A5">
        <w:rPr>
          <w:rFonts w:ascii="Times New Roman" w:hAnsi="Times New Roman" w:cs="Times New Roman"/>
          <w:sz w:val="24"/>
          <w:szCs w:val="24"/>
        </w:rPr>
        <w:t>svakaste</w:t>
      </w:r>
      <w:r w:rsidR="00483F20">
        <w:rPr>
          <w:rFonts w:ascii="Times New Roman" w:hAnsi="Times New Roman" w:cs="Times New Roman"/>
          <w:sz w:val="24"/>
          <w:szCs w:val="24"/>
        </w:rPr>
        <w:t xml:space="preserve"> næringskommunen i fylket. </w:t>
      </w:r>
      <w:r w:rsidR="00E958A5">
        <w:rPr>
          <w:rFonts w:ascii="Times New Roman" w:hAnsi="Times New Roman" w:cs="Times New Roman"/>
          <w:sz w:val="24"/>
          <w:szCs w:val="24"/>
        </w:rPr>
        <w:t>Vanylven</w:t>
      </w:r>
      <w:r w:rsidR="00483F20">
        <w:rPr>
          <w:rFonts w:ascii="Times New Roman" w:hAnsi="Times New Roman" w:cs="Times New Roman"/>
          <w:sz w:val="24"/>
          <w:szCs w:val="24"/>
        </w:rPr>
        <w:t xml:space="preserve"> sitt næringsliv har vore sterkt påverka av oljekrisa som førte fleire verksemder i kommunen inn i resesjon. Dette har påverka arbeidsplassdekninga og næringslivet i kommunen. Telemarksforsking sin modell for arbeidsplassvekst peikar på tre faktorar for vekst i næringslivet; næringsattraktivitet, bustadsattraktivitet og besøksattraktivitet. </w:t>
      </w:r>
    </w:p>
    <w:p w14:paraId="22A08329" w14:textId="75351767" w:rsidR="00483F20" w:rsidRDefault="00E958A5" w:rsidP="00B12DE9">
      <w:pPr>
        <w:spacing w:line="360" w:lineRule="auto"/>
        <w:rPr>
          <w:rFonts w:ascii="Times New Roman" w:hAnsi="Times New Roman" w:cs="Times New Roman"/>
          <w:sz w:val="24"/>
          <w:szCs w:val="24"/>
        </w:rPr>
      </w:pPr>
      <w:r>
        <w:rPr>
          <w:rFonts w:ascii="Times New Roman" w:hAnsi="Times New Roman" w:cs="Times New Roman"/>
          <w:sz w:val="24"/>
          <w:szCs w:val="24"/>
        </w:rPr>
        <w:t>Vanylven</w:t>
      </w:r>
      <w:r w:rsidR="00483F20">
        <w:rPr>
          <w:rFonts w:ascii="Times New Roman" w:hAnsi="Times New Roman" w:cs="Times New Roman"/>
          <w:sz w:val="24"/>
          <w:szCs w:val="24"/>
        </w:rPr>
        <w:t xml:space="preserve"> har i dag eit næringsliv som </w:t>
      </w:r>
      <w:r w:rsidR="00806971">
        <w:rPr>
          <w:rFonts w:ascii="Times New Roman" w:hAnsi="Times New Roman" w:cs="Times New Roman"/>
          <w:sz w:val="24"/>
          <w:szCs w:val="24"/>
        </w:rPr>
        <w:t xml:space="preserve">i fleire år har vore råka av utider </w:t>
      </w:r>
      <w:r w:rsidR="00483F20">
        <w:rPr>
          <w:rFonts w:ascii="Times New Roman" w:hAnsi="Times New Roman" w:cs="Times New Roman"/>
          <w:sz w:val="24"/>
          <w:szCs w:val="24"/>
        </w:rPr>
        <w:t xml:space="preserve">difor er det naudsynt at </w:t>
      </w:r>
      <w:r w:rsidR="00483F20" w:rsidRPr="00F86B17">
        <w:rPr>
          <w:rFonts w:ascii="Times New Roman" w:hAnsi="Times New Roman" w:cs="Times New Roman"/>
          <w:sz w:val="24"/>
          <w:szCs w:val="24"/>
        </w:rPr>
        <w:t>næringslivet</w:t>
      </w:r>
      <w:r w:rsidR="00483F20">
        <w:rPr>
          <w:rFonts w:ascii="Times New Roman" w:hAnsi="Times New Roman" w:cs="Times New Roman"/>
          <w:sz w:val="24"/>
          <w:szCs w:val="24"/>
        </w:rPr>
        <w:t xml:space="preserve"> i kommunen</w:t>
      </w:r>
      <w:r w:rsidR="00483F20" w:rsidRPr="00F86B17">
        <w:rPr>
          <w:rFonts w:ascii="Times New Roman" w:hAnsi="Times New Roman" w:cs="Times New Roman"/>
          <w:sz w:val="24"/>
          <w:szCs w:val="24"/>
        </w:rPr>
        <w:t xml:space="preserve"> har fleire «bein og stå på», spesielt under låg konjektur periodar er kommunen og næringslivet svært sårbart. Ettersom </w:t>
      </w:r>
      <w:r w:rsidR="00483F20">
        <w:rPr>
          <w:rFonts w:ascii="Times New Roman" w:hAnsi="Times New Roman" w:cs="Times New Roman"/>
          <w:sz w:val="24"/>
          <w:szCs w:val="24"/>
        </w:rPr>
        <w:t>offshore</w:t>
      </w:r>
      <w:r w:rsidR="00483F20" w:rsidRPr="00F86B17">
        <w:rPr>
          <w:rFonts w:ascii="Times New Roman" w:hAnsi="Times New Roman" w:cs="Times New Roman"/>
          <w:sz w:val="24"/>
          <w:szCs w:val="24"/>
        </w:rPr>
        <w:t>industrien og andre aktørar gjennomgår ei omstrukturering er det vanskeleg å sjå om dette er realistisk innan den maritime næringa. Om befolknings</w:t>
      </w:r>
      <w:r w:rsidR="00483F20">
        <w:rPr>
          <w:rFonts w:ascii="Times New Roman" w:hAnsi="Times New Roman" w:cs="Times New Roman"/>
          <w:sz w:val="24"/>
          <w:szCs w:val="24"/>
        </w:rPr>
        <w:t>nedgangen</w:t>
      </w:r>
      <w:r w:rsidR="00483F20" w:rsidRPr="00F86B17">
        <w:rPr>
          <w:rFonts w:ascii="Times New Roman" w:hAnsi="Times New Roman" w:cs="Times New Roman"/>
          <w:sz w:val="24"/>
          <w:szCs w:val="24"/>
        </w:rPr>
        <w:t xml:space="preserve"> fortsett utan at det skapast nye arbeidsplassar i </w:t>
      </w:r>
      <w:r>
        <w:rPr>
          <w:rFonts w:ascii="Times New Roman" w:hAnsi="Times New Roman" w:cs="Times New Roman"/>
          <w:sz w:val="24"/>
          <w:szCs w:val="24"/>
        </w:rPr>
        <w:t>Vanylven</w:t>
      </w:r>
      <w:r w:rsidR="00483F20" w:rsidRPr="00F86B17">
        <w:rPr>
          <w:rFonts w:ascii="Times New Roman" w:hAnsi="Times New Roman" w:cs="Times New Roman"/>
          <w:sz w:val="24"/>
          <w:szCs w:val="24"/>
        </w:rPr>
        <w:t>, kan det medføre</w:t>
      </w:r>
      <w:r w:rsidR="00483F20">
        <w:rPr>
          <w:rFonts w:ascii="Times New Roman" w:hAnsi="Times New Roman" w:cs="Times New Roman"/>
          <w:sz w:val="24"/>
          <w:szCs w:val="24"/>
        </w:rPr>
        <w:t xml:space="preserve"> mindre næringsaktivitet</w:t>
      </w:r>
      <w:r w:rsidR="00483F20" w:rsidRPr="00F86B17">
        <w:rPr>
          <w:rFonts w:ascii="Times New Roman" w:hAnsi="Times New Roman" w:cs="Times New Roman"/>
          <w:sz w:val="24"/>
          <w:szCs w:val="24"/>
        </w:rPr>
        <w:t xml:space="preserve">. </w:t>
      </w:r>
      <w:r>
        <w:rPr>
          <w:rFonts w:ascii="Times New Roman" w:hAnsi="Times New Roman" w:cs="Times New Roman"/>
          <w:sz w:val="24"/>
          <w:szCs w:val="24"/>
        </w:rPr>
        <w:t xml:space="preserve">Tradisjonelle næringar som gardsdrift er også truga av endringar, </w:t>
      </w:r>
      <w:r w:rsidR="00E44E7E">
        <w:rPr>
          <w:rFonts w:ascii="Times New Roman" w:hAnsi="Times New Roman" w:cs="Times New Roman"/>
          <w:sz w:val="24"/>
          <w:szCs w:val="24"/>
        </w:rPr>
        <w:t>det er i gang</w:t>
      </w:r>
      <w:r>
        <w:rPr>
          <w:rFonts w:ascii="Times New Roman" w:hAnsi="Times New Roman" w:cs="Times New Roman"/>
          <w:sz w:val="24"/>
          <w:szCs w:val="24"/>
        </w:rPr>
        <w:t xml:space="preserve"> eit generasjonsskifte innanfor næringa. Vanylven er i dag ein av dei største jordbrukskommunane i Møre og Romsdal men auka driftskrav og interesse for jordbruk legge press på næringa. </w:t>
      </w:r>
      <w:r w:rsidR="00483F20" w:rsidRPr="00F86B17">
        <w:rPr>
          <w:rFonts w:ascii="Times New Roman" w:hAnsi="Times New Roman" w:cs="Times New Roman"/>
          <w:sz w:val="24"/>
          <w:szCs w:val="24"/>
        </w:rPr>
        <w:t xml:space="preserve">Difor er det viktig å leggje til rette for </w:t>
      </w:r>
      <w:r w:rsidR="00483F20" w:rsidRPr="00F86B17">
        <w:rPr>
          <w:rFonts w:ascii="Times New Roman" w:hAnsi="Times New Roman" w:cs="Times New Roman"/>
          <w:sz w:val="24"/>
          <w:szCs w:val="24"/>
        </w:rPr>
        <w:lastRenderedPageBreak/>
        <w:t>nyetablering og vekst. Reiseliv og turisme er områder med store moglegheiter for ringverknad for næringslivet i kommunen.</w:t>
      </w:r>
      <w:r w:rsidR="00483F20">
        <w:rPr>
          <w:rFonts w:ascii="Times New Roman" w:hAnsi="Times New Roman" w:cs="Times New Roman"/>
          <w:sz w:val="24"/>
          <w:szCs w:val="24"/>
        </w:rPr>
        <w:t xml:space="preserve"> </w:t>
      </w:r>
      <w:r w:rsidR="00483F20" w:rsidRPr="00F86B17">
        <w:rPr>
          <w:rFonts w:ascii="Times New Roman" w:hAnsi="Times New Roman" w:cs="Times New Roman"/>
          <w:sz w:val="24"/>
          <w:szCs w:val="24"/>
        </w:rPr>
        <w:t>Kommunen arbeider aktivt for å styrkje skaparvilja til innbyggjarane, der målet er at dette skal resultera i nye arbeidsplassar og auka diversiteten av næringsstrukturen i kommunen - som igjen kan vere med på å gjere næringslivet mindre sårbart mot konjunktursvingingar.</w:t>
      </w:r>
      <w:r>
        <w:rPr>
          <w:rFonts w:ascii="Times New Roman" w:hAnsi="Times New Roman" w:cs="Times New Roman"/>
          <w:sz w:val="24"/>
          <w:szCs w:val="24"/>
        </w:rPr>
        <w:t xml:space="preserve"> </w:t>
      </w:r>
      <w:r w:rsidR="00483F20" w:rsidRPr="00F86B17">
        <w:rPr>
          <w:rFonts w:ascii="Times New Roman" w:hAnsi="Times New Roman" w:cs="Times New Roman"/>
          <w:sz w:val="24"/>
          <w:szCs w:val="24"/>
        </w:rPr>
        <w:t xml:space="preserve"> Kommunen samarbeide med næringslivet, innbyggjarane og nabo kommunane om ei reiselivssatsing for  å styrke denne næringsverksemda.</w:t>
      </w:r>
    </w:p>
    <w:p w14:paraId="02D47824" w14:textId="77777777" w:rsidR="00483F20" w:rsidRDefault="00483F20" w:rsidP="00B12DE9">
      <w:pPr>
        <w:spacing w:line="360" w:lineRule="auto"/>
        <w:rPr>
          <w:rFonts w:ascii="Times New Roman" w:hAnsi="Times New Roman" w:cs="Times New Roman"/>
          <w:sz w:val="24"/>
          <w:szCs w:val="24"/>
        </w:rPr>
      </w:pPr>
    </w:p>
    <w:p w14:paraId="2C11B20E"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3DE886AD"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Personar med høg utdanning blant sysselsette som bur og arbeider i kommunen er låg</w:t>
      </w:r>
    </w:p>
    <w:p w14:paraId="1C835F2F" w14:textId="1AF6631D" w:rsidR="00483F20" w:rsidRDefault="00483F20" w:rsidP="00B12DE9">
      <w:pPr>
        <w:pStyle w:val="Listeavsnitt"/>
        <w:numPr>
          <w:ilvl w:val="0"/>
          <w:numId w:val="4"/>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Mange pendlarar blant dei </w:t>
      </w:r>
      <w:r w:rsidR="00342A9A">
        <w:rPr>
          <w:rFonts w:ascii="Times New Roman" w:hAnsi="Times New Roman" w:cs="Times New Roman"/>
          <w:color w:val="000000" w:themeColor="text1"/>
          <w:sz w:val="24"/>
          <w:szCs w:val="24"/>
        </w:rPr>
        <w:t>busette</w:t>
      </w:r>
      <w:r>
        <w:rPr>
          <w:rFonts w:ascii="Times New Roman" w:hAnsi="Times New Roman" w:cs="Times New Roman"/>
          <w:color w:val="000000" w:themeColor="text1"/>
          <w:sz w:val="24"/>
          <w:szCs w:val="24"/>
        </w:rPr>
        <w:t xml:space="preserve"> i kommunen</w:t>
      </w:r>
    </w:p>
    <w:p w14:paraId="76E75AB9"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Få offentlege arbeidsplassar utanom kommunen</w:t>
      </w:r>
    </w:p>
    <w:p w14:paraId="24906471"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Næringsliv med høg risiko for konjektursvingingar.  </w:t>
      </w:r>
    </w:p>
    <w:p w14:paraId="526A18FE" w14:textId="77777777"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Auka samarbeid mellom kommune, næringsliv og folkesetnaden.  </w:t>
      </w:r>
    </w:p>
    <w:p w14:paraId="4B4DAF39" w14:textId="7944FDB0" w:rsidR="00483F20" w:rsidRDefault="00483F20"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Utløyse gründer- og skaparvilje i befolkninga </w:t>
      </w:r>
    </w:p>
    <w:p w14:paraId="141F3566" w14:textId="77777777" w:rsidR="00E44E7E" w:rsidRDefault="00342A9A"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Gjere landbruksnæringa attraktiv for unge</w:t>
      </w:r>
    </w:p>
    <w:p w14:paraId="66C544F1" w14:textId="1539B356" w:rsidR="00342A9A" w:rsidRDefault="00E44E7E" w:rsidP="00B12DE9">
      <w:pPr>
        <w:pStyle w:val="Listeavsnit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Sysselsette i kommunen bur i andre kommunar </w:t>
      </w:r>
      <w:r w:rsidR="00342A9A">
        <w:rPr>
          <w:rFonts w:ascii="Times New Roman" w:hAnsi="Times New Roman" w:cs="Times New Roman"/>
          <w:sz w:val="24"/>
          <w:szCs w:val="24"/>
        </w:rPr>
        <w:t xml:space="preserve"> </w:t>
      </w:r>
    </w:p>
    <w:p w14:paraId="7E480D92" w14:textId="77777777" w:rsidR="00483F20" w:rsidRDefault="00483F20" w:rsidP="00B12DE9">
      <w:pPr>
        <w:spacing w:line="360" w:lineRule="auto"/>
        <w:ind w:left="360"/>
        <w:rPr>
          <w:rFonts w:ascii="Times New Roman" w:hAnsi="Times New Roman" w:cs="Times New Roman"/>
          <w:sz w:val="24"/>
          <w:szCs w:val="24"/>
        </w:rPr>
      </w:pPr>
    </w:p>
    <w:p w14:paraId="2D3DA183"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Døme på kva som vert gjort for å møta utfordringane</w:t>
      </w:r>
    </w:p>
    <w:p w14:paraId="3069E1A7" w14:textId="77777777" w:rsidR="00483F20" w:rsidRDefault="00483F20"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Reiselivssatsing</w:t>
      </w:r>
    </w:p>
    <w:p w14:paraId="69028CF2" w14:textId="4739009D" w:rsidR="00483F20" w:rsidRDefault="00806971"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Rullere næringsplan i samarbeid med </w:t>
      </w:r>
      <w:r w:rsidR="00B12DE9">
        <w:rPr>
          <w:rFonts w:ascii="Times New Roman" w:hAnsi="Times New Roman" w:cs="Times New Roman"/>
          <w:sz w:val="24"/>
          <w:szCs w:val="24"/>
        </w:rPr>
        <w:t>næringslivet</w:t>
      </w:r>
    </w:p>
    <w:p w14:paraId="125FC81C" w14:textId="1DB99DF5" w:rsidR="00483F20" w:rsidRDefault="00483F20"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Støtte til klynge/nettverk for sosiale en</w:t>
      </w:r>
      <w:r w:rsidR="00B12DE9">
        <w:rPr>
          <w:rFonts w:ascii="Times New Roman" w:hAnsi="Times New Roman" w:cs="Times New Roman"/>
          <w:sz w:val="24"/>
          <w:szCs w:val="24"/>
        </w:rPr>
        <w:t>treprenørar gjennom blant anna h</w:t>
      </w:r>
      <w:r>
        <w:rPr>
          <w:rFonts w:ascii="Times New Roman" w:hAnsi="Times New Roman" w:cs="Times New Roman"/>
          <w:sz w:val="24"/>
          <w:szCs w:val="24"/>
        </w:rPr>
        <w:t>oppid</w:t>
      </w:r>
    </w:p>
    <w:p w14:paraId="3F9F297A" w14:textId="40E51778" w:rsidR="00806971" w:rsidRPr="00F81B99" w:rsidRDefault="00483F20"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Næringsfond </w:t>
      </w:r>
    </w:p>
    <w:p w14:paraId="688ADD82" w14:textId="4FFBC37A" w:rsidR="00E44E7E" w:rsidRDefault="00F81B99"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Etablere og utvikle uformelle arenaer for samarbeid i næringslivet </w:t>
      </w:r>
    </w:p>
    <w:p w14:paraId="749A1C07" w14:textId="633ADD99" w:rsidR="00E44E7E" w:rsidRDefault="00B12DE9" w:rsidP="00B12DE9">
      <w:pPr>
        <w:pStyle w:val="Listeavsnit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Realisere Rovdefjord-s</w:t>
      </w:r>
      <w:r w:rsidR="00E44E7E">
        <w:rPr>
          <w:rFonts w:ascii="Times New Roman" w:hAnsi="Times New Roman" w:cs="Times New Roman"/>
          <w:sz w:val="24"/>
          <w:szCs w:val="24"/>
        </w:rPr>
        <w:t>ambandet</w:t>
      </w:r>
    </w:p>
    <w:p w14:paraId="513C4748" w14:textId="77777777" w:rsidR="00483F20" w:rsidRDefault="00483F20" w:rsidP="00B12DE9">
      <w:pPr>
        <w:pStyle w:val="Listeavsnitt"/>
        <w:spacing w:line="240" w:lineRule="auto"/>
        <w:ind w:left="1080"/>
        <w:rPr>
          <w:rFonts w:ascii="Times New Roman" w:hAnsi="Times New Roman" w:cs="Times New Roman"/>
          <w:sz w:val="24"/>
          <w:szCs w:val="24"/>
        </w:rPr>
      </w:pPr>
    </w:p>
    <w:p w14:paraId="10877C30" w14:textId="655C8A3C" w:rsidR="00483F20" w:rsidRDefault="00483F20" w:rsidP="00B12DE9">
      <w:pPr>
        <w:pStyle w:val="Overskrift1"/>
        <w:spacing w:before="0" w:line="360" w:lineRule="auto"/>
        <w:rPr>
          <w:rFonts w:ascii="Times New Roman" w:hAnsi="Times New Roman" w:cs="Times New Roman"/>
        </w:rPr>
      </w:pPr>
      <w:bookmarkStart w:id="27" w:name="_Toc39577876"/>
      <w:bookmarkStart w:id="28" w:name="_Toc40857560"/>
      <w:bookmarkStart w:id="29" w:name="_Toc41402190"/>
      <w:r>
        <w:rPr>
          <w:rFonts w:ascii="Times New Roman" w:hAnsi="Times New Roman" w:cs="Times New Roman"/>
        </w:rPr>
        <w:lastRenderedPageBreak/>
        <w:t>3.3 Areal, miljø og klima.</w:t>
      </w:r>
      <w:bookmarkEnd w:id="27"/>
      <w:bookmarkEnd w:id="28"/>
      <w:bookmarkEnd w:id="29"/>
      <w:r>
        <w:rPr>
          <w:rFonts w:ascii="Times New Roman" w:hAnsi="Times New Roman" w:cs="Times New Roman"/>
        </w:rPr>
        <w:t xml:space="preserve"> </w:t>
      </w:r>
    </w:p>
    <w:p w14:paraId="38B3E78C" w14:textId="4A28A3B8" w:rsidR="00483F20" w:rsidRDefault="00362E9B" w:rsidP="00B12DE9">
      <w:pPr>
        <w:spacing w:line="360" w:lineRule="auto"/>
        <w:rPr>
          <w:rFonts w:ascii="Times New Roman" w:hAnsi="Times New Roman" w:cs="Times New Roman"/>
          <w:sz w:val="24"/>
          <w:szCs w:val="24"/>
        </w:rPr>
      </w:pPr>
      <w:r w:rsidRPr="00362E9B">
        <w:rPr>
          <w:noProof/>
          <w:lang w:eastAsia="nn-NO"/>
        </w:rPr>
        <w:drawing>
          <wp:anchor distT="0" distB="0" distL="114300" distR="114300" simplePos="0" relativeHeight="251670528" behindDoc="1" locked="0" layoutInCell="1" allowOverlap="1" wp14:anchorId="065DCA78" wp14:editId="7339C007">
            <wp:simplePos x="0" y="0"/>
            <wp:positionH relativeFrom="column">
              <wp:posOffset>2459990</wp:posOffset>
            </wp:positionH>
            <wp:positionV relativeFrom="paragraph">
              <wp:posOffset>6985</wp:posOffset>
            </wp:positionV>
            <wp:extent cx="4199890" cy="1933575"/>
            <wp:effectExtent l="0" t="0" r="0" b="9525"/>
            <wp:wrapTight wrapText="bothSides">
              <wp:wrapPolygon edited="0">
                <wp:start x="0" y="0"/>
                <wp:lineTo x="0" y="21494"/>
                <wp:lineTo x="21456" y="21494"/>
                <wp:lineTo x="21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99890" cy="1933575"/>
                    </a:xfrm>
                    <a:prstGeom prst="rect">
                      <a:avLst/>
                    </a:prstGeom>
                  </pic:spPr>
                </pic:pic>
              </a:graphicData>
            </a:graphic>
            <wp14:sizeRelH relativeFrom="margin">
              <wp14:pctWidth>0</wp14:pctWidth>
            </wp14:sizeRelH>
            <wp14:sizeRelV relativeFrom="margin">
              <wp14:pctHeight>0</wp14:pctHeight>
            </wp14:sizeRelV>
          </wp:anchor>
        </w:drawing>
      </w:r>
      <w:r w:rsidR="00483F20">
        <w:rPr>
          <w:rFonts w:ascii="Times New Roman" w:hAnsi="Times New Roman" w:cs="Times New Roman"/>
          <w:sz w:val="24"/>
          <w:szCs w:val="24"/>
        </w:rPr>
        <w:t xml:space="preserve">Det er eit mål for Noreg at innan 2030 skal klimagassutsleppa i kommunane vera redusert med minst 40% samanlikna med nivået i 1990. Klimagassutsleppet i </w:t>
      </w:r>
      <w:r w:rsidR="00232165">
        <w:rPr>
          <w:rFonts w:ascii="Times New Roman" w:hAnsi="Times New Roman" w:cs="Times New Roman"/>
          <w:sz w:val="24"/>
          <w:szCs w:val="24"/>
        </w:rPr>
        <w:t>Vanylven var</w:t>
      </w:r>
      <w:r w:rsidR="00483F20">
        <w:rPr>
          <w:rFonts w:ascii="Times New Roman" w:hAnsi="Times New Roman" w:cs="Times New Roman"/>
          <w:sz w:val="24"/>
          <w:szCs w:val="24"/>
        </w:rPr>
        <w:t xml:space="preserve"> i 2018 på </w:t>
      </w:r>
      <w:r w:rsidR="00247E37">
        <w:rPr>
          <w:rFonts w:ascii="Times New Roman" w:hAnsi="Times New Roman" w:cs="Times New Roman"/>
          <w:sz w:val="24"/>
          <w:szCs w:val="24"/>
        </w:rPr>
        <w:t>22</w:t>
      </w:r>
      <w:r w:rsidR="00483F20">
        <w:rPr>
          <w:rFonts w:ascii="Times New Roman" w:hAnsi="Times New Roman" w:cs="Times New Roman"/>
          <w:sz w:val="24"/>
          <w:szCs w:val="24"/>
        </w:rPr>
        <w:t>0</w:t>
      </w:r>
      <w:r w:rsidR="00247E37">
        <w:rPr>
          <w:rFonts w:ascii="Times New Roman" w:hAnsi="Times New Roman" w:cs="Times New Roman"/>
          <w:sz w:val="24"/>
          <w:szCs w:val="24"/>
        </w:rPr>
        <w:t>464,9</w:t>
      </w:r>
      <w:r w:rsidR="00483F20">
        <w:rPr>
          <w:rFonts w:ascii="Times New Roman" w:hAnsi="Times New Roman" w:cs="Times New Roman"/>
          <w:sz w:val="24"/>
          <w:szCs w:val="24"/>
        </w:rPr>
        <w:t xml:space="preserve"> tonn CO2 ekvivalentar. For kommunen er det sjøfart og </w:t>
      </w:r>
      <w:r w:rsidR="002B60B6">
        <w:rPr>
          <w:rFonts w:ascii="Times New Roman" w:hAnsi="Times New Roman" w:cs="Times New Roman"/>
          <w:sz w:val="24"/>
          <w:szCs w:val="24"/>
        </w:rPr>
        <w:t>jordbruk</w:t>
      </w:r>
      <w:r w:rsidR="00483F20">
        <w:rPr>
          <w:rFonts w:ascii="Times New Roman" w:hAnsi="Times New Roman" w:cs="Times New Roman"/>
          <w:sz w:val="24"/>
          <w:szCs w:val="24"/>
        </w:rPr>
        <w:t xml:space="preserve"> som påverke utsleps tala mest. Mellom 2016 til 2018 har utsleppa </w:t>
      </w:r>
      <w:r w:rsidR="004541D7">
        <w:rPr>
          <w:rFonts w:ascii="Times New Roman" w:hAnsi="Times New Roman" w:cs="Times New Roman"/>
          <w:sz w:val="24"/>
          <w:szCs w:val="24"/>
        </w:rPr>
        <w:t>minka</w:t>
      </w:r>
      <w:r w:rsidR="00483F20">
        <w:rPr>
          <w:rFonts w:ascii="Times New Roman" w:hAnsi="Times New Roman" w:cs="Times New Roman"/>
          <w:sz w:val="24"/>
          <w:szCs w:val="24"/>
        </w:rPr>
        <w:t xml:space="preserve"> med 1</w:t>
      </w:r>
      <w:r w:rsidR="004541D7">
        <w:rPr>
          <w:rFonts w:ascii="Times New Roman" w:hAnsi="Times New Roman" w:cs="Times New Roman"/>
          <w:sz w:val="24"/>
          <w:szCs w:val="24"/>
        </w:rPr>
        <w:t>6</w:t>
      </w:r>
      <w:r w:rsidR="00483F20">
        <w:rPr>
          <w:rFonts w:ascii="Times New Roman" w:hAnsi="Times New Roman" w:cs="Times New Roman"/>
          <w:sz w:val="24"/>
          <w:szCs w:val="24"/>
        </w:rPr>
        <w:t>,</w:t>
      </w:r>
      <w:r w:rsidR="004541D7">
        <w:rPr>
          <w:rFonts w:ascii="Times New Roman" w:hAnsi="Times New Roman" w:cs="Times New Roman"/>
          <w:sz w:val="24"/>
          <w:szCs w:val="24"/>
        </w:rPr>
        <w:t>3</w:t>
      </w:r>
      <w:r w:rsidR="00483F20">
        <w:rPr>
          <w:rFonts w:ascii="Times New Roman" w:hAnsi="Times New Roman" w:cs="Times New Roman"/>
          <w:sz w:val="24"/>
          <w:szCs w:val="24"/>
        </w:rPr>
        <w:t>6</w:t>
      </w:r>
      <w:r w:rsidR="004765DB">
        <w:rPr>
          <w:rFonts w:ascii="Times New Roman" w:hAnsi="Times New Roman" w:cs="Times New Roman"/>
          <w:sz w:val="24"/>
          <w:szCs w:val="24"/>
        </w:rPr>
        <w:t xml:space="preserve">%. </w:t>
      </w:r>
      <w:r w:rsidR="00483F20">
        <w:rPr>
          <w:rFonts w:ascii="Times New Roman" w:hAnsi="Times New Roman" w:cs="Times New Roman"/>
          <w:sz w:val="24"/>
          <w:szCs w:val="24"/>
        </w:rPr>
        <w:t xml:space="preserve">  Under </w:t>
      </w:r>
      <w:r w:rsidR="00483F20">
        <w:rPr>
          <w:noProof/>
          <w:lang w:eastAsia="nn-NO"/>
        </w:rPr>
        <mc:AlternateContent>
          <mc:Choice Requires="wps">
            <w:drawing>
              <wp:anchor distT="118745" distB="118745" distL="114300" distR="114300" simplePos="0" relativeHeight="251662336" behindDoc="0" locked="0" layoutInCell="0" allowOverlap="1" wp14:anchorId="6069660C" wp14:editId="467CCA14">
                <wp:simplePos x="0" y="0"/>
                <wp:positionH relativeFrom="column">
                  <wp:posOffset>2819400</wp:posOffset>
                </wp:positionH>
                <wp:positionV relativeFrom="paragraph">
                  <wp:posOffset>2051050</wp:posOffset>
                </wp:positionV>
                <wp:extent cx="4345305" cy="514350"/>
                <wp:effectExtent l="0" t="0" r="0" b="0"/>
                <wp:wrapSquare wrapText="bothSides"/>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14350"/>
                        </a:xfrm>
                        <a:prstGeom prst="rect">
                          <a:avLst/>
                        </a:prstGeom>
                        <a:noFill/>
                        <a:extLst>
                          <a:ext uri="{53640926-AAD7-44D8-BBD7-CCE9431645EC}">
                            <a14:shadowObscured xmlns:a14="http://schemas.microsoft.com/office/drawing/2010/main" val="1"/>
                          </a:ext>
                        </a:extLst>
                      </wps:spPr>
                      <wps:txbx>
                        <w:txbxContent>
                          <w:p w14:paraId="60683550" w14:textId="6ADEFD9E"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6: Utslepp av klimagassar i Vanylven kommune, miljødirektoratet. </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069660C" id="Tekstboks 10" o:spid="_x0000_s1061" type="#_x0000_t202" style="position:absolute;margin-left:222pt;margin-top:161.5pt;width:342.15pt;height:40.5pt;z-index:251662336;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" o:allowincell="f" filled="f" stroked="f">
                <v:textbox style="mso-fit-shape-to-text:t">
                  <w:txbxContent>
                    <w:p w14:paraId="60683550" w14:textId="6ADEFD9E"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6: Utslepp av </w:t>
                      </w:r>
                      <w:proofErr w:type="spellStart"/>
                      <w:r>
                        <w:rPr>
                          <w:i/>
                          <w:iCs/>
                          <w:color w:val="2F5496" w:themeColor="accent1" w:themeShade="BF"/>
                          <w:sz w:val="24"/>
                          <w:szCs w:val="24"/>
                          <w:lang w:val="nb-NO"/>
                        </w:rPr>
                        <w:t>klimagassar</w:t>
                      </w:r>
                      <w:proofErr w:type="spellEnd"/>
                      <w:r>
                        <w:rPr>
                          <w:i/>
                          <w:iCs/>
                          <w:color w:val="2F5496" w:themeColor="accent1" w:themeShade="BF"/>
                          <w:sz w:val="24"/>
                          <w:szCs w:val="24"/>
                          <w:lang w:val="nb-NO"/>
                        </w:rPr>
                        <w:t xml:space="preserve"> i Vanylven kommune, miljødirektoratet. </w:t>
                      </w:r>
                    </w:p>
                  </w:txbxContent>
                </v:textbox>
                <w10:wrap type="square"/>
              </v:shape>
            </w:pict>
          </mc:Fallback>
        </mc:AlternateContent>
      </w:r>
      <w:r w:rsidR="00483F20">
        <w:rPr>
          <w:rFonts w:ascii="Times New Roman" w:hAnsi="Times New Roman" w:cs="Times New Roman"/>
          <w:sz w:val="24"/>
          <w:szCs w:val="24"/>
        </w:rPr>
        <w:t xml:space="preserve">planperioden 2020-2023 vil </w:t>
      </w:r>
      <w:r w:rsidR="004765DB">
        <w:rPr>
          <w:rFonts w:ascii="Times New Roman" w:hAnsi="Times New Roman" w:cs="Times New Roman"/>
          <w:sz w:val="24"/>
          <w:szCs w:val="24"/>
        </w:rPr>
        <w:t>Vanylven</w:t>
      </w:r>
      <w:r w:rsidR="00483F20">
        <w:rPr>
          <w:rFonts w:ascii="Times New Roman" w:hAnsi="Times New Roman" w:cs="Times New Roman"/>
          <w:sz w:val="24"/>
          <w:szCs w:val="24"/>
        </w:rPr>
        <w:t xml:space="preserve"> kommune </w:t>
      </w:r>
      <w:r w:rsidR="004765DB">
        <w:rPr>
          <w:rFonts w:ascii="Times New Roman" w:hAnsi="Times New Roman" w:cs="Times New Roman"/>
          <w:sz w:val="24"/>
          <w:szCs w:val="24"/>
        </w:rPr>
        <w:t>truleg få eit mindre</w:t>
      </w:r>
      <w:r w:rsidR="00483F20">
        <w:rPr>
          <w:rFonts w:ascii="Times New Roman" w:hAnsi="Times New Roman" w:cs="Times New Roman"/>
          <w:sz w:val="24"/>
          <w:szCs w:val="24"/>
        </w:rPr>
        <w:t xml:space="preserve"> behov for </w:t>
      </w:r>
      <w:r w:rsidR="00806971">
        <w:rPr>
          <w:rFonts w:ascii="Times New Roman" w:hAnsi="Times New Roman" w:cs="Times New Roman"/>
          <w:sz w:val="24"/>
          <w:szCs w:val="24"/>
        </w:rPr>
        <w:t>tilrettelegging</w:t>
      </w:r>
      <w:r w:rsidR="00483F20">
        <w:rPr>
          <w:rFonts w:ascii="Times New Roman" w:hAnsi="Times New Roman" w:cs="Times New Roman"/>
          <w:sz w:val="24"/>
          <w:szCs w:val="24"/>
        </w:rPr>
        <w:t xml:space="preserve"> </w:t>
      </w:r>
      <w:r w:rsidR="00806971">
        <w:rPr>
          <w:rFonts w:ascii="Times New Roman" w:hAnsi="Times New Roman" w:cs="Times New Roman"/>
          <w:sz w:val="24"/>
          <w:szCs w:val="24"/>
        </w:rPr>
        <w:t>av</w:t>
      </w:r>
      <w:r w:rsidR="00483F20">
        <w:rPr>
          <w:rFonts w:ascii="Times New Roman" w:hAnsi="Times New Roman" w:cs="Times New Roman"/>
          <w:sz w:val="24"/>
          <w:szCs w:val="24"/>
        </w:rPr>
        <w:t xml:space="preserve"> fleire bustadar og industri områder.</w:t>
      </w:r>
      <w:r w:rsidR="004765DB">
        <w:rPr>
          <w:rFonts w:ascii="Times New Roman" w:hAnsi="Times New Roman" w:cs="Times New Roman"/>
          <w:sz w:val="24"/>
          <w:szCs w:val="24"/>
        </w:rPr>
        <w:t xml:space="preserve"> Det vil vera viktig å fokusere på </w:t>
      </w:r>
      <w:r w:rsidR="00342A9A">
        <w:rPr>
          <w:rFonts w:ascii="Times New Roman" w:hAnsi="Times New Roman" w:cs="Times New Roman"/>
          <w:sz w:val="24"/>
          <w:szCs w:val="24"/>
        </w:rPr>
        <w:t>gjenbruk</w:t>
      </w:r>
      <w:r w:rsidR="004765DB">
        <w:rPr>
          <w:rFonts w:ascii="Times New Roman" w:hAnsi="Times New Roman" w:cs="Times New Roman"/>
          <w:sz w:val="24"/>
          <w:szCs w:val="24"/>
        </w:rPr>
        <w:t xml:space="preserve"> av areal og </w:t>
      </w:r>
      <w:r w:rsidR="001D6C2A">
        <w:rPr>
          <w:rFonts w:ascii="Times New Roman" w:hAnsi="Times New Roman" w:cs="Times New Roman"/>
          <w:sz w:val="24"/>
          <w:szCs w:val="24"/>
        </w:rPr>
        <w:t xml:space="preserve">redusere svinn av jordbruksmark. </w:t>
      </w:r>
      <w:r w:rsidR="00483F20">
        <w:rPr>
          <w:rFonts w:ascii="Times New Roman" w:hAnsi="Times New Roman" w:cs="Times New Roman"/>
          <w:sz w:val="24"/>
          <w:szCs w:val="24"/>
        </w:rPr>
        <w:t xml:space="preserve"> Truleg vil det koma skjerpa krav til miljø, klima og berekraftig arealbruk for kommunen. Det er forventa at ei auke i mangfaldet av husvære i kommunen, noko som kan påverke noverande arealbruk og bidra til</w:t>
      </w:r>
      <w:r w:rsidR="005C6594">
        <w:rPr>
          <w:rFonts w:ascii="Times New Roman" w:hAnsi="Times New Roman" w:cs="Times New Roman"/>
          <w:sz w:val="24"/>
          <w:szCs w:val="24"/>
        </w:rPr>
        <w:t xml:space="preserve"> at fleire går</w:t>
      </w:r>
      <w:r w:rsidR="00483F20">
        <w:rPr>
          <w:rFonts w:ascii="Times New Roman" w:hAnsi="Times New Roman" w:cs="Times New Roman"/>
          <w:sz w:val="24"/>
          <w:szCs w:val="24"/>
        </w:rPr>
        <w:t xml:space="preserve"> frå einebustad til leilegheit. </w:t>
      </w:r>
      <w:r w:rsidR="007D3B5D">
        <w:rPr>
          <w:rFonts w:ascii="Times New Roman" w:hAnsi="Times New Roman" w:cs="Times New Roman"/>
          <w:sz w:val="24"/>
          <w:szCs w:val="24"/>
        </w:rPr>
        <w:t xml:space="preserve">Det er viktig at </w:t>
      </w:r>
      <w:r w:rsidR="00483F20">
        <w:rPr>
          <w:rFonts w:ascii="Times New Roman" w:hAnsi="Times New Roman" w:cs="Times New Roman"/>
          <w:sz w:val="24"/>
          <w:szCs w:val="24"/>
        </w:rPr>
        <w:t>kommunen aktivt fremje tiltak for gåande</w:t>
      </w:r>
      <w:r w:rsidR="007D3B5D">
        <w:rPr>
          <w:rFonts w:ascii="Times New Roman" w:hAnsi="Times New Roman" w:cs="Times New Roman"/>
          <w:sz w:val="24"/>
          <w:szCs w:val="24"/>
        </w:rPr>
        <w:t xml:space="preserve"> og</w:t>
      </w:r>
      <w:r w:rsidR="00483F20">
        <w:rPr>
          <w:rFonts w:ascii="Times New Roman" w:hAnsi="Times New Roman" w:cs="Times New Roman"/>
          <w:sz w:val="24"/>
          <w:szCs w:val="24"/>
        </w:rPr>
        <w:t xml:space="preserve"> syklande slik at enda fleire let bilen stå</w:t>
      </w:r>
      <w:r w:rsidR="007D3B5D">
        <w:rPr>
          <w:rFonts w:ascii="Times New Roman" w:hAnsi="Times New Roman" w:cs="Times New Roman"/>
          <w:sz w:val="24"/>
          <w:szCs w:val="24"/>
        </w:rPr>
        <w:t xml:space="preserve"> når dei har ærend i nær miljøet</w:t>
      </w:r>
      <w:r w:rsidR="00483F20">
        <w:rPr>
          <w:rFonts w:ascii="Times New Roman" w:hAnsi="Times New Roman" w:cs="Times New Roman"/>
          <w:sz w:val="24"/>
          <w:szCs w:val="24"/>
        </w:rPr>
        <w:t>.</w:t>
      </w:r>
    </w:p>
    <w:p w14:paraId="68C6C2D8" w14:textId="4366E447" w:rsidR="00483F20" w:rsidRDefault="00483F20" w:rsidP="00B12DE9">
      <w:pPr>
        <w:spacing w:line="360" w:lineRule="auto"/>
        <w:rPr>
          <w:rFonts w:ascii="Times New Roman" w:hAnsi="Times New Roman" w:cs="Times New Roman"/>
          <w:sz w:val="24"/>
          <w:szCs w:val="24"/>
          <w:lang w:val="nb-NO"/>
        </w:rPr>
      </w:pPr>
      <w:r>
        <w:rPr>
          <w:rFonts w:ascii="Times New Roman" w:hAnsi="Times New Roman" w:cs="Times New Roman"/>
          <w:sz w:val="24"/>
          <w:szCs w:val="24"/>
        </w:rPr>
        <w:t xml:space="preserve">Direktoratet for samfunnstryggleik og beredskap </w:t>
      </w:r>
      <w:r w:rsidRPr="00293C6B">
        <w:rPr>
          <w:rFonts w:ascii="Times New Roman" w:hAnsi="Times New Roman" w:cs="Times New Roman"/>
          <w:color w:val="000000" w:themeColor="text1"/>
          <w:sz w:val="24"/>
          <w:szCs w:val="24"/>
        </w:rPr>
        <w:t xml:space="preserve">(2016) </w:t>
      </w:r>
      <w:r>
        <w:rPr>
          <w:rFonts w:ascii="Times New Roman" w:hAnsi="Times New Roman" w:cs="Times New Roman"/>
          <w:sz w:val="24"/>
          <w:szCs w:val="24"/>
        </w:rPr>
        <w:t xml:space="preserve">estimerer at det framtidige havnivået kan stige med 75 cm i området kring </w:t>
      </w:r>
      <w:r w:rsidR="007D3B5D">
        <w:rPr>
          <w:rFonts w:ascii="Times New Roman" w:hAnsi="Times New Roman" w:cs="Times New Roman"/>
          <w:sz w:val="24"/>
          <w:szCs w:val="24"/>
        </w:rPr>
        <w:t>Vanylven</w:t>
      </w:r>
      <w:r>
        <w:rPr>
          <w:rFonts w:ascii="Times New Roman" w:hAnsi="Times New Roman" w:cs="Times New Roman"/>
          <w:sz w:val="24"/>
          <w:szCs w:val="24"/>
        </w:rPr>
        <w:t xml:space="preserve"> kommune fram til 2100. Det vert også stadfesta at med klimaendringar vil det koma fleire kraftige stormar. </w:t>
      </w:r>
      <w:r>
        <w:rPr>
          <w:rFonts w:ascii="Times New Roman" w:hAnsi="Times New Roman" w:cs="Times New Roman"/>
          <w:sz w:val="24"/>
          <w:szCs w:val="24"/>
          <w:lang w:val="nb-NO"/>
        </w:rPr>
        <w:t>DSB tar for seg stormflo opp til 198 cm over dagens havnivå. Med klimaendringar vil det ver</w:t>
      </w:r>
      <w:r w:rsidR="00B12DE9">
        <w:rPr>
          <w:rFonts w:ascii="Times New Roman" w:hAnsi="Times New Roman" w:cs="Times New Roman"/>
          <w:sz w:val="24"/>
          <w:szCs w:val="24"/>
          <w:lang w:val="nb-NO"/>
        </w:rPr>
        <w:t>te</w:t>
      </w:r>
      <w:r>
        <w:rPr>
          <w:rFonts w:ascii="Times New Roman" w:hAnsi="Times New Roman" w:cs="Times New Roman"/>
          <w:sz w:val="24"/>
          <w:szCs w:val="24"/>
          <w:lang w:val="nb-NO"/>
        </w:rPr>
        <w:t xml:space="preserve"> </w:t>
      </w:r>
      <w:r w:rsidR="00B12DE9">
        <w:rPr>
          <w:rFonts w:ascii="Times New Roman" w:hAnsi="Times New Roman" w:cs="Times New Roman"/>
          <w:sz w:val="24"/>
          <w:szCs w:val="24"/>
          <w:lang w:val="nb-NO"/>
        </w:rPr>
        <w:t>meir vanleg</w:t>
      </w:r>
      <w:r>
        <w:rPr>
          <w:rFonts w:ascii="Times New Roman" w:hAnsi="Times New Roman" w:cs="Times New Roman"/>
          <w:sz w:val="24"/>
          <w:szCs w:val="24"/>
          <w:lang w:val="nb-NO"/>
        </w:rPr>
        <w:t xml:space="preserve"> med episod</w:t>
      </w:r>
      <w:r w:rsidR="00B12DE9">
        <w:rPr>
          <w:rFonts w:ascii="Times New Roman" w:hAnsi="Times New Roman" w:cs="Times New Roman"/>
          <w:sz w:val="24"/>
          <w:szCs w:val="24"/>
          <w:lang w:val="nb-NO"/>
        </w:rPr>
        <w:t>e</w:t>
      </w:r>
      <w:r>
        <w:rPr>
          <w:rFonts w:ascii="Times New Roman" w:hAnsi="Times New Roman" w:cs="Times New Roman"/>
          <w:sz w:val="24"/>
          <w:szCs w:val="24"/>
          <w:lang w:val="nb-NO"/>
        </w:rPr>
        <w:t xml:space="preserve">r med kraftig styrtregn og kommunen må leggje til rette for handtering av overvatn i utbygde strøk. </w:t>
      </w:r>
    </w:p>
    <w:p w14:paraId="2C2DC245" w14:textId="77777777" w:rsidR="00483F20" w:rsidRDefault="00483F20" w:rsidP="00B12DE9">
      <w:pPr>
        <w:spacing w:line="360" w:lineRule="auto"/>
        <w:ind w:firstLine="709"/>
        <w:rPr>
          <w:rFonts w:ascii="Times New Roman" w:hAnsi="Times New Roman" w:cs="Times New Roman"/>
          <w:sz w:val="24"/>
          <w:szCs w:val="24"/>
          <w:lang w:val="nb-NO"/>
        </w:rPr>
      </w:pPr>
    </w:p>
    <w:p w14:paraId="728296D2"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16E0FA9E" w14:textId="77777777" w:rsidR="00483F20" w:rsidRDefault="00483F20" w:rsidP="00B12DE9">
      <w:pPr>
        <w:pStyle w:val="Listeavsnitt"/>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Fram mot 2030 er det behov for store klimagasskutt innan vegtrafikk, sjøfart og landbruk. Dette kan krevja omfattande tiltak.</w:t>
      </w:r>
    </w:p>
    <w:p w14:paraId="4FFB2A7B" w14:textId="77777777" w:rsidR="00483F20" w:rsidRDefault="00483F20" w:rsidP="00B12DE9">
      <w:pPr>
        <w:pStyle w:val="Listeavsnit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Klimatilpassing må takast omsyn til i all kommunal planlegging og gjennomføring av tiltak. Samfunnet må tilpassast eit endra klima.</w:t>
      </w:r>
    </w:p>
    <w:p w14:paraId="71999B87" w14:textId="77777777" w:rsidR="00483F20" w:rsidRDefault="00483F20" w:rsidP="00B12DE9">
      <w:pPr>
        <w:pStyle w:val="Listeavsnit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Avklare arealbruk og støtte opp under gjenbruk av areal for å sikre ei berekraftig samfunnsutvikling </w:t>
      </w:r>
    </w:p>
    <w:p w14:paraId="23112358" w14:textId="17DAB6B3" w:rsidR="00483F20" w:rsidRDefault="00806971" w:rsidP="00B12DE9">
      <w:pPr>
        <w:pStyle w:val="Listeavsnit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Auka</w:t>
      </w:r>
      <w:r w:rsidR="00483F20">
        <w:rPr>
          <w:rFonts w:ascii="Times New Roman" w:hAnsi="Times New Roman" w:cs="Times New Roman"/>
          <w:sz w:val="24"/>
          <w:szCs w:val="24"/>
        </w:rPr>
        <w:t xml:space="preserve"> </w:t>
      </w:r>
      <w:r>
        <w:rPr>
          <w:rFonts w:ascii="Times New Roman" w:hAnsi="Times New Roman" w:cs="Times New Roman"/>
          <w:sz w:val="24"/>
          <w:szCs w:val="24"/>
        </w:rPr>
        <w:t>konfliktar</w:t>
      </w:r>
      <w:r w:rsidR="00483F20">
        <w:rPr>
          <w:rFonts w:ascii="Times New Roman" w:hAnsi="Times New Roman" w:cs="Times New Roman"/>
          <w:sz w:val="24"/>
          <w:szCs w:val="24"/>
        </w:rPr>
        <w:t xml:space="preserve"> </w:t>
      </w:r>
      <w:r>
        <w:rPr>
          <w:rFonts w:ascii="Times New Roman" w:hAnsi="Times New Roman" w:cs="Times New Roman"/>
          <w:sz w:val="24"/>
          <w:szCs w:val="24"/>
        </w:rPr>
        <w:t xml:space="preserve">rundt </w:t>
      </w:r>
      <w:r w:rsidR="00483F20">
        <w:rPr>
          <w:rFonts w:ascii="Times New Roman" w:hAnsi="Times New Roman" w:cs="Times New Roman"/>
          <w:sz w:val="24"/>
          <w:szCs w:val="24"/>
        </w:rPr>
        <w:t>eksisterande kulturmiljø, grønstruktu</w:t>
      </w:r>
      <w:r>
        <w:rPr>
          <w:rFonts w:ascii="Times New Roman" w:hAnsi="Times New Roman" w:cs="Times New Roman"/>
          <w:sz w:val="24"/>
          <w:szCs w:val="24"/>
        </w:rPr>
        <w:t>r, kulturhistoriske områder</w:t>
      </w:r>
      <w:r w:rsidR="00483F20" w:rsidRPr="00806971">
        <w:rPr>
          <w:rFonts w:ascii="Times New Roman" w:hAnsi="Times New Roman" w:cs="Times New Roman"/>
          <w:sz w:val="24"/>
          <w:szCs w:val="24"/>
        </w:rPr>
        <w:t xml:space="preserve"> og annan småhusbusetnad </w:t>
      </w:r>
    </w:p>
    <w:p w14:paraId="3C9FB31D" w14:textId="2A8F6B7E" w:rsidR="00806971" w:rsidRPr="00806971" w:rsidRDefault="00806971" w:rsidP="00B12DE9">
      <w:pPr>
        <w:pStyle w:val="Listeavsnit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Vere ein føregangskommune for berekraftig utvikling og berekraftig samfunnsutvikling</w:t>
      </w:r>
    </w:p>
    <w:p w14:paraId="63859E1D" w14:textId="77777777" w:rsidR="00483F20" w:rsidRDefault="00483F20" w:rsidP="00B12DE9">
      <w:pPr>
        <w:pBdr>
          <w:bottom w:val="single" w:sz="4" w:space="1" w:color="auto"/>
        </w:pBdr>
        <w:rPr>
          <w:rFonts w:ascii="Times New Roman" w:hAnsi="Times New Roman" w:cs="Times New Roman"/>
          <w:sz w:val="24"/>
          <w:szCs w:val="24"/>
        </w:rPr>
      </w:pPr>
    </w:p>
    <w:p w14:paraId="180FB2C0" w14:textId="77777777" w:rsidR="00483F20" w:rsidRDefault="00483F20" w:rsidP="00B12DE9">
      <w:pPr>
        <w:pBdr>
          <w:bottom w:val="single" w:sz="4" w:space="1" w:color="auto"/>
        </w:pBdr>
        <w:rPr>
          <w:rFonts w:ascii="Times New Roman" w:hAnsi="Times New Roman" w:cs="Times New Roman"/>
          <w:b/>
          <w:bCs/>
          <w:sz w:val="24"/>
          <w:szCs w:val="24"/>
        </w:rPr>
      </w:pPr>
      <w:r>
        <w:rPr>
          <w:rFonts w:ascii="Times New Roman" w:hAnsi="Times New Roman" w:cs="Times New Roman"/>
          <w:b/>
          <w:bCs/>
          <w:sz w:val="24"/>
          <w:szCs w:val="24"/>
        </w:rPr>
        <w:t>Døme på kva som vert gjort for å møta utfordringane</w:t>
      </w:r>
    </w:p>
    <w:p w14:paraId="6E03A9C3" w14:textId="63A4EF3E" w:rsidR="00483F20" w:rsidRPr="00342A9A" w:rsidRDefault="00483F20" w:rsidP="00B12DE9">
      <w:pPr>
        <w:pStyle w:val="Listeavsnit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Konsentrert utbygging rundt kommunesentrum</w:t>
      </w:r>
    </w:p>
    <w:p w14:paraId="1D947CDA" w14:textId="77777777"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Tilrettelegging for utsleppsfrie køyretøy (el/biogass/landstraum)</w:t>
      </w:r>
    </w:p>
    <w:p w14:paraId="648676F5" w14:textId="549AB86B"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Miljøfyrtårn</w:t>
      </w:r>
      <w:r w:rsidR="00B12DE9">
        <w:rPr>
          <w:rFonts w:ascii="Times New Roman" w:hAnsi="Times New Roman" w:cs="Times New Roman"/>
          <w:sz w:val="24"/>
          <w:szCs w:val="24"/>
        </w:rPr>
        <w:t>-</w:t>
      </w:r>
      <w:r>
        <w:rPr>
          <w:rFonts w:ascii="Times New Roman" w:hAnsi="Times New Roman" w:cs="Times New Roman"/>
          <w:sz w:val="24"/>
          <w:szCs w:val="24"/>
        </w:rPr>
        <w:t>sertifisering av kommunen sine eigne verksemder</w:t>
      </w:r>
    </w:p>
    <w:p w14:paraId="158E84F3" w14:textId="77777777"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Miljøkrav ved innkjøp</w:t>
      </w:r>
    </w:p>
    <w:p w14:paraId="178F1FFE" w14:textId="77777777" w:rsidR="00483F20" w:rsidRDefault="00483F20"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Energireduserande tiltak i kommunale bygg (Enøk)</w:t>
      </w:r>
    </w:p>
    <w:p w14:paraId="68CB1236" w14:textId="2BAE9BE9" w:rsidR="00483F20" w:rsidRDefault="00806971"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Rullering av k</w:t>
      </w:r>
      <w:r w:rsidR="00342A9A">
        <w:rPr>
          <w:rFonts w:ascii="Times New Roman" w:hAnsi="Times New Roman" w:cs="Times New Roman"/>
          <w:sz w:val="24"/>
          <w:szCs w:val="24"/>
        </w:rPr>
        <w:t>ommune</w:t>
      </w:r>
      <w:r>
        <w:rPr>
          <w:rFonts w:ascii="Times New Roman" w:hAnsi="Times New Roman" w:cs="Times New Roman"/>
          <w:sz w:val="24"/>
          <w:szCs w:val="24"/>
        </w:rPr>
        <w:t>plan for samfunn</w:t>
      </w:r>
    </w:p>
    <w:p w14:paraId="72990DAD" w14:textId="4060AB5C" w:rsidR="00806971" w:rsidRDefault="00806971"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Rullering av kommuneplan for areal </w:t>
      </w:r>
    </w:p>
    <w:p w14:paraId="530CFF04" w14:textId="71CBCE2F" w:rsidR="00806971" w:rsidRDefault="00C83BFA"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Ny</w:t>
      </w:r>
      <w:r w:rsidR="00806971">
        <w:rPr>
          <w:rFonts w:ascii="Times New Roman" w:hAnsi="Times New Roman" w:cs="Times New Roman"/>
          <w:sz w:val="24"/>
          <w:szCs w:val="24"/>
        </w:rPr>
        <w:t xml:space="preserve"> kommunedelplan for landbruk </w:t>
      </w:r>
    </w:p>
    <w:p w14:paraId="518691A2" w14:textId="72166187" w:rsidR="00483F20" w:rsidRDefault="00342A9A" w:rsidP="00B12DE9">
      <w:pPr>
        <w:pStyle w:val="Listeavsnit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Berekraftsindikatorar (KPI)</w:t>
      </w:r>
    </w:p>
    <w:p w14:paraId="328DE2E5" w14:textId="77777777" w:rsidR="00483F20" w:rsidRDefault="00483F20" w:rsidP="00B12DE9">
      <w:pPr>
        <w:spacing w:line="360" w:lineRule="auto"/>
        <w:rPr>
          <w:rFonts w:ascii="Times New Roman" w:hAnsi="Times New Roman" w:cs="Times New Roman"/>
          <w:sz w:val="24"/>
          <w:szCs w:val="24"/>
        </w:rPr>
      </w:pPr>
    </w:p>
    <w:p w14:paraId="08464C61" w14:textId="39E967F9" w:rsidR="00483F20" w:rsidRDefault="00483F20" w:rsidP="00B12DE9">
      <w:pPr>
        <w:keepNext/>
        <w:keepLines/>
        <w:spacing w:after="0" w:line="360" w:lineRule="auto"/>
        <w:outlineLvl w:val="0"/>
        <w:rPr>
          <w:rFonts w:ascii="Times New Roman" w:eastAsiaTheme="majorEastAsia" w:hAnsi="Times New Roman" w:cs="Times New Roman"/>
          <w:color w:val="2F5496" w:themeColor="accent1" w:themeShade="BF"/>
          <w:sz w:val="32"/>
          <w:szCs w:val="32"/>
        </w:rPr>
      </w:pPr>
      <w:bookmarkStart w:id="30" w:name="_Toc39577877"/>
      <w:bookmarkStart w:id="31" w:name="_Toc7009970"/>
      <w:bookmarkStart w:id="32" w:name="_Toc40857561"/>
      <w:bookmarkStart w:id="33" w:name="_Toc41402191"/>
      <w:r>
        <w:rPr>
          <w:rFonts w:ascii="Times New Roman" w:eastAsiaTheme="majorEastAsia" w:hAnsi="Times New Roman" w:cs="Times New Roman"/>
          <w:color w:val="2F5496" w:themeColor="accent1" w:themeShade="BF"/>
          <w:sz w:val="32"/>
          <w:szCs w:val="32"/>
        </w:rPr>
        <w:t>3.4 Levekår</w:t>
      </w:r>
      <w:r w:rsidR="00883A32">
        <w:rPr>
          <w:rFonts w:ascii="Times New Roman" w:eastAsiaTheme="majorEastAsia" w:hAnsi="Times New Roman" w:cs="Times New Roman"/>
          <w:color w:val="2F5496" w:themeColor="accent1" w:themeShade="BF"/>
          <w:sz w:val="32"/>
          <w:szCs w:val="32"/>
        </w:rPr>
        <w:t>, oppvekstvilkår</w:t>
      </w:r>
      <w:r>
        <w:rPr>
          <w:rFonts w:ascii="Times New Roman" w:eastAsiaTheme="majorEastAsia" w:hAnsi="Times New Roman" w:cs="Times New Roman"/>
          <w:color w:val="2F5496" w:themeColor="accent1" w:themeShade="BF"/>
          <w:sz w:val="32"/>
          <w:szCs w:val="32"/>
        </w:rPr>
        <w:t xml:space="preserve"> og folkehelse.</w:t>
      </w:r>
      <w:bookmarkEnd w:id="30"/>
      <w:bookmarkEnd w:id="31"/>
      <w:bookmarkEnd w:id="32"/>
      <w:bookmarkEnd w:id="33"/>
    </w:p>
    <w:p w14:paraId="0BECC8E8" w14:textId="77777777" w:rsidR="00483F20" w:rsidRDefault="00483F20" w:rsidP="00B12DE9">
      <w:pPr>
        <w:keepNext/>
        <w:keepLines/>
        <w:spacing w:after="0" w:line="360" w:lineRule="auto"/>
        <w:outlineLvl w:val="0"/>
        <w:rPr>
          <w:rFonts w:ascii="Times New Roman" w:hAnsi="Times New Roman" w:cs="Times New Roman"/>
          <w:sz w:val="24"/>
          <w:szCs w:val="24"/>
        </w:rPr>
      </w:pPr>
      <w:bookmarkStart w:id="34" w:name="_Toc40857562"/>
      <w:bookmarkStart w:id="35" w:name="_Toc41402192"/>
      <w:r>
        <w:rPr>
          <w:noProof/>
          <w:lang w:eastAsia="nn-NO"/>
        </w:rPr>
        <w:drawing>
          <wp:anchor distT="0" distB="0" distL="114300" distR="114300" simplePos="0" relativeHeight="251660288" behindDoc="1" locked="0" layoutInCell="1" allowOverlap="1" wp14:anchorId="3C613470" wp14:editId="782577FD">
            <wp:simplePos x="0" y="0"/>
            <wp:positionH relativeFrom="column">
              <wp:posOffset>3112135</wp:posOffset>
            </wp:positionH>
            <wp:positionV relativeFrom="paragraph">
              <wp:posOffset>154940</wp:posOffset>
            </wp:positionV>
            <wp:extent cx="3414395" cy="2297430"/>
            <wp:effectExtent l="0" t="0" r="0" b="7620"/>
            <wp:wrapTight wrapText="bothSides">
              <wp:wrapPolygon edited="0">
                <wp:start x="0" y="0"/>
                <wp:lineTo x="0" y="21493"/>
                <wp:lineTo x="21451" y="21493"/>
                <wp:lineTo x="2145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395" cy="2297430"/>
                    </a:xfrm>
                    <a:prstGeom prst="rect">
                      <a:avLst/>
                    </a:prstGeom>
                    <a:noFill/>
                  </pic:spPr>
                </pic:pic>
              </a:graphicData>
            </a:graphic>
            <wp14:sizeRelH relativeFrom="margin">
              <wp14:pctWidth>0</wp14:pctWidth>
            </wp14:sizeRelH>
            <wp14:sizeRelV relativeFrom="margin">
              <wp14:pctHeight>0</wp14:pctHeight>
            </wp14:sizeRelV>
          </wp:anchor>
        </w:drawing>
      </w:r>
      <w:bookmarkStart w:id="36" w:name="_Toc40444717"/>
      <w:bookmarkStart w:id="37" w:name="_Toc39578986"/>
      <w:bookmarkStart w:id="38" w:name="_Toc39577926"/>
      <w:bookmarkStart w:id="39" w:name="_Toc39577878"/>
      <w:r>
        <w:rPr>
          <w:rFonts w:ascii="Times New Roman" w:hAnsi="Times New Roman" w:cs="Times New Roman"/>
          <w:sz w:val="24"/>
          <w:szCs w:val="24"/>
        </w:rPr>
        <w:t>Folkehelse og levekår i kommunen er den samla  innsatsen som direkte eller indirekte fremjar helsa og trivselen til befolkninga, førebygger mental- og somatisk sjukdom, skadeleg liding, eller som vernar mot helsetruslar - og arbeider for ei jamnare fordeling av faktorar som direkte eller indirekte påverkar helsa. Folkehelse er eit viktig satsingsområde, og evna kommunen har til langsiktig og målretta arbeid på dette feltet vil</w:t>
      </w:r>
      <w:bookmarkEnd w:id="34"/>
      <w:bookmarkEnd w:id="35"/>
      <w:bookmarkEnd w:id="36"/>
      <w:bookmarkEnd w:id="37"/>
      <w:bookmarkEnd w:id="38"/>
      <w:bookmarkEnd w:id="39"/>
    </w:p>
    <w:p w14:paraId="15E43171" w14:textId="72827BF9" w:rsidR="00483F20" w:rsidRDefault="00483F20" w:rsidP="00B12DE9">
      <w:pPr>
        <w:spacing w:line="360" w:lineRule="auto"/>
        <w:rPr>
          <w:rFonts w:ascii="Times New Roman" w:hAnsi="Times New Roman" w:cs="Times New Roman"/>
          <w:sz w:val="24"/>
          <w:szCs w:val="24"/>
        </w:rPr>
      </w:pPr>
      <w:r>
        <w:rPr>
          <w:noProof/>
          <w:lang w:eastAsia="nn-NO"/>
        </w:rPr>
        <mc:AlternateContent>
          <mc:Choice Requires="wps">
            <w:drawing>
              <wp:anchor distT="118745" distB="118745" distL="114300" distR="114300" simplePos="0" relativeHeight="251661312" behindDoc="0" locked="0" layoutInCell="0" allowOverlap="1" wp14:anchorId="507913CE" wp14:editId="4FF99915">
                <wp:simplePos x="0" y="0"/>
                <wp:positionH relativeFrom="page">
                  <wp:align>right</wp:align>
                </wp:positionH>
                <wp:positionV relativeFrom="paragraph">
                  <wp:posOffset>42545</wp:posOffset>
                </wp:positionV>
                <wp:extent cx="4345305" cy="514350"/>
                <wp:effectExtent l="0" t="0" r="0" b="0"/>
                <wp:wrapSquare wrapText="bothSides"/>
                <wp:docPr id="690" name="Tekstboks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492760"/>
                        </a:xfrm>
                        <a:prstGeom prst="rect">
                          <a:avLst/>
                        </a:prstGeom>
                        <a:noFill/>
                        <a:extLst>
                          <a:ext uri="{53640926-AAD7-44D8-BBD7-CCE9431645EC}">
                            <a14:shadowObscured xmlns:a14="http://schemas.microsoft.com/office/drawing/2010/main" val="1"/>
                          </a:ext>
                        </a:extLst>
                      </wps:spPr>
                      <wps:txbx>
                        <w:txbxContent>
                          <w:p w14:paraId="51F9A76A" w14:textId="77777777"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Figur 7: Påvirkningsfaktorar for helse, Dahlgren og Whiteheads, 1991</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507913CE" id="Tekstboks 690" o:spid="_x0000_s1062" type="#_x0000_t202" style="position:absolute;margin-left:290.95pt;margin-top:3.35pt;width:342.15pt;height:40.5pt;z-index:251661312;visibility:visible;mso-wrap-style:square;mso-width-percent:594;mso-height-percent:200;mso-wrap-distance-left:9pt;mso-wrap-distance-top:9.35pt;mso-wrap-distance-right:9pt;mso-wrap-distance-bottom:9.35pt;mso-position-horizontal:right;mso-position-horizontal-relative:page;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" o:allowincell="f" filled="f" stroked="f">
                <v:textbox style="mso-fit-shape-to-text:t">
                  <w:txbxContent>
                    <w:p w14:paraId="51F9A76A" w14:textId="77777777" w:rsidR="00F81B99" w:rsidRDefault="00F81B99" w:rsidP="00483F20">
                      <w:pPr>
                        <w:pBdr>
                          <w:left w:val="single" w:sz="12" w:space="9" w:color="4472C4" w:themeColor="accent1"/>
                        </w:pBdr>
                        <w:spacing w:after="0"/>
                        <w:rPr>
                          <w:lang w:val="nb-NO"/>
                        </w:rPr>
                      </w:pPr>
                      <w:r>
                        <w:rPr>
                          <w:i/>
                          <w:iCs/>
                          <w:color w:val="2F5496" w:themeColor="accent1" w:themeShade="BF"/>
                          <w:sz w:val="24"/>
                          <w:szCs w:val="24"/>
                          <w:lang w:val="nb-NO"/>
                        </w:rPr>
                        <w:t xml:space="preserve">Figur 7: </w:t>
                      </w:r>
                      <w:proofErr w:type="spellStart"/>
                      <w:r>
                        <w:rPr>
                          <w:i/>
                          <w:iCs/>
                          <w:color w:val="2F5496" w:themeColor="accent1" w:themeShade="BF"/>
                          <w:sz w:val="24"/>
                          <w:szCs w:val="24"/>
                          <w:lang w:val="nb-NO"/>
                        </w:rPr>
                        <w:t>Påvirkningsfaktorar</w:t>
                      </w:r>
                      <w:proofErr w:type="spellEnd"/>
                      <w:r>
                        <w:rPr>
                          <w:i/>
                          <w:iCs/>
                          <w:color w:val="2F5496" w:themeColor="accent1" w:themeShade="BF"/>
                          <w:sz w:val="24"/>
                          <w:szCs w:val="24"/>
                          <w:lang w:val="nb-NO"/>
                        </w:rPr>
                        <w:t xml:space="preserve"> for helse, Dahlgren og </w:t>
                      </w:r>
                      <w:proofErr w:type="spellStart"/>
                      <w:r>
                        <w:rPr>
                          <w:i/>
                          <w:iCs/>
                          <w:color w:val="2F5496" w:themeColor="accent1" w:themeShade="BF"/>
                          <w:sz w:val="24"/>
                          <w:szCs w:val="24"/>
                          <w:lang w:val="nb-NO"/>
                        </w:rPr>
                        <w:t>Whiteheads</w:t>
                      </w:r>
                      <w:proofErr w:type="spellEnd"/>
                      <w:r>
                        <w:rPr>
                          <w:i/>
                          <w:iCs/>
                          <w:color w:val="2F5496" w:themeColor="accent1" w:themeShade="BF"/>
                          <w:sz w:val="24"/>
                          <w:szCs w:val="24"/>
                          <w:lang w:val="nb-NO"/>
                        </w:rPr>
                        <w:t>, 1991</w:t>
                      </w:r>
                    </w:p>
                  </w:txbxContent>
                </v:textbox>
                <w10:wrap type="square" anchorx="page"/>
              </v:shape>
            </w:pict>
          </mc:Fallback>
        </mc:AlternateContent>
      </w:r>
      <w:r>
        <w:rPr>
          <w:rFonts w:ascii="Times New Roman" w:hAnsi="Times New Roman" w:cs="Times New Roman"/>
          <w:sz w:val="24"/>
          <w:szCs w:val="24"/>
        </w:rPr>
        <w:t xml:space="preserve">vera avgjerande for ei positiv samfunnsutvikling. For </w:t>
      </w:r>
      <w:r w:rsidR="007D3B5D">
        <w:rPr>
          <w:rFonts w:ascii="Times New Roman" w:hAnsi="Times New Roman" w:cs="Times New Roman"/>
          <w:sz w:val="24"/>
          <w:szCs w:val="24"/>
        </w:rPr>
        <w:t>Vanylven</w:t>
      </w:r>
      <w:r>
        <w:rPr>
          <w:rFonts w:ascii="Times New Roman" w:hAnsi="Times New Roman" w:cs="Times New Roman"/>
          <w:sz w:val="24"/>
          <w:szCs w:val="24"/>
        </w:rPr>
        <w:t xml:space="preserve"> kommune har den gjennomsnittlege levealderen auka som eit resultat av økonomisk utvikling og god velferd. Innbyggjarane i </w:t>
      </w:r>
      <w:r w:rsidR="007D3B5D">
        <w:rPr>
          <w:rFonts w:ascii="Times New Roman" w:hAnsi="Times New Roman" w:cs="Times New Roman"/>
          <w:sz w:val="24"/>
          <w:szCs w:val="24"/>
        </w:rPr>
        <w:t>Vanylven</w:t>
      </w:r>
      <w:r>
        <w:rPr>
          <w:rFonts w:ascii="Times New Roman" w:hAnsi="Times New Roman" w:cs="Times New Roman"/>
          <w:sz w:val="24"/>
          <w:szCs w:val="24"/>
        </w:rPr>
        <w:t xml:space="preserve"> vert likevel omfatta av ei nasjonal og </w:t>
      </w:r>
      <w:r>
        <w:rPr>
          <w:rFonts w:ascii="Times New Roman" w:hAnsi="Times New Roman" w:cs="Times New Roman"/>
          <w:sz w:val="24"/>
          <w:szCs w:val="24"/>
        </w:rPr>
        <w:lastRenderedPageBreak/>
        <w:t>internasjonal trend der helseproblem i aukande grad har samanheng med usunt kosthald i kombinasjon med mangel på fysisk aktivitet.</w:t>
      </w:r>
      <w:r>
        <w:rPr>
          <w:rFonts w:ascii="Times New Roman" w:hAnsi="Times New Roman" w:cs="Times New Roman"/>
          <w:noProof/>
          <w:sz w:val="24"/>
          <w:szCs w:val="24"/>
        </w:rPr>
        <w:t xml:space="preserve"> </w:t>
      </w:r>
      <w:r>
        <w:rPr>
          <w:rFonts w:ascii="Times New Roman" w:hAnsi="Times New Roman" w:cs="Times New Roman"/>
          <w:sz w:val="24"/>
          <w:szCs w:val="24"/>
        </w:rPr>
        <w:t xml:space="preserve">Dette har mellom anna medført til ei auke i tilfelle av fedme/overvekt, hjarte- og karsjukdommar, diabetes og kreft. Det vert òg notert at ein aukande del av befolkninga har mentale plagar eller mentale symptom. </w:t>
      </w:r>
      <w:r w:rsidR="007D3B5D">
        <w:rPr>
          <w:rFonts w:ascii="Times New Roman" w:hAnsi="Times New Roman" w:cs="Times New Roman"/>
          <w:sz w:val="24"/>
          <w:szCs w:val="24"/>
        </w:rPr>
        <w:t>Vanylven</w:t>
      </w:r>
      <w:r>
        <w:rPr>
          <w:rFonts w:ascii="Times New Roman" w:hAnsi="Times New Roman" w:cs="Times New Roman"/>
          <w:sz w:val="24"/>
          <w:szCs w:val="24"/>
        </w:rPr>
        <w:t xml:space="preserve"> har i dag fleire aktive idrettslag, likevel er ikkje dette tilbod som passar alle. Difor vert det alt viktigare å legge til rette for  uorganisert aktivitet for alle aldersgruppe. Ved å oppmuntra til fysisk aktivitet kan ein få førebyggjande effektar på til dømes mental helse og livsstilsjukdomar.</w:t>
      </w:r>
      <w:r w:rsidR="000272D3">
        <w:rPr>
          <w:rFonts w:ascii="Times New Roman" w:hAnsi="Times New Roman" w:cs="Times New Roman"/>
          <w:sz w:val="24"/>
          <w:szCs w:val="24"/>
        </w:rPr>
        <w:t xml:space="preserve"> Sjølv om oppvekstvilkåra i Vanylven er positive jamført med nasjonale tal, må ein arbeide vidare med det helseforebygande arbeidet. Dette gjeld særskilt skjermtid,  haldning til rus, overvekt og mobbing blant dei yngre. </w:t>
      </w:r>
      <w:r>
        <w:rPr>
          <w:rFonts w:ascii="Times New Roman" w:hAnsi="Times New Roman" w:cs="Times New Roman"/>
          <w:sz w:val="24"/>
          <w:szCs w:val="24"/>
        </w:rPr>
        <w:t xml:space="preserve"> Det er store sosiale forskjellar når det gjeld folkehelse blant innbyggjarane i </w:t>
      </w:r>
      <w:r w:rsidR="00B11995">
        <w:rPr>
          <w:rFonts w:ascii="Times New Roman" w:hAnsi="Times New Roman" w:cs="Times New Roman"/>
          <w:sz w:val="24"/>
          <w:szCs w:val="24"/>
        </w:rPr>
        <w:t>Vanylven</w:t>
      </w:r>
      <w:r>
        <w:rPr>
          <w:rFonts w:ascii="Times New Roman" w:hAnsi="Times New Roman" w:cs="Times New Roman"/>
          <w:sz w:val="24"/>
          <w:szCs w:val="24"/>
        </w:rPr>
        <w:t xml:space="preserve">. Lik nasjonale trendar er det ofte innbyggjarar med låg inntekt og svak utdanningsbakgrunn som er i risikogruppa. For god samfunnsutvikling må kommunen forsetje med å støtte barnefamiliar med låg inntekt, arbeida for auka livskvalitet for borna, og minske klasseskilnader i samfunnet. Gjennom stortingsmeldingar som «Leve heile livet», peikar ein på at innbyggjarane sjølve har eit ansvar for eige helse. Kommunen kan leggje til rette gangstiar, møteplassar og andre arenaer som har på verknad på folkehelsa og det psykososiale miljøet. Det vil verte eit større behov i framtida for at innbyggjarane aktiverer seg sjølve og er opne om eigen livsstil og helsesituasjon.  </w:t>
      </w:r>
    </w:p>
    <w:p w14:paraId="6E4988A0" w14:textId="77777777" w:rsidR="00483F20" w:rsidRDefault="00483F20" w:rsidP="00B12DE9">
      <w:pPr>
        <w:spacing w:line="360" w:lineRule="auto"/>
        <w:rPr>
          <w:rFonts w:ascii="Times New Roman" w:hAnsi="Times New Roman" w:cs="Times New Roman"/>
          <w:sz w:val="24"/>
          <w:szCs w:val="24"/>
        </w:rPr>
      </w:pPr>
    </w:p>
    <w:p w14:paraId="160B5465"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4BB15A51"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Aukande mengde ungdommar og vaksne som slit med einsemd og mentale helseutfordringar</w:t>
      </w:r>
    </w:p>
    <w:p w14:paraId="6DE2B508"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Aukande livsstilssjukdomar blant folkesetnaden</w:t>
      </w:r>
    </w:p>
    <w:p w14:paraId="2D47EB6B"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Kollektivtilbodet i kommunen er eit hinder for unge og eldre sin mobilitet </w:t>
      </w:r>
    </w:p>
    <w:p w14:paraId="3B1F36EC"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Arbeide for likestilling, haldningsendring og utjamne lønsskilnader  </w:t>
      </w:r>
    </w:p>
    <w:p w14:paraId="378AC76A"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Stimulere det psykososiale miljøet ved å skape gode sosiale og gratis møteplassar for alle aldersgrupper.</w:t>
      </w:r>
    </w:p>
    <w:p w14:paraId="0588858C" w14:textId="77777777" w:rsidR="00C422F3"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Arbeide for å betre universell utforming og leggje til rette for alle samfunnsgrupper</w:t>
      </w:r>
    </w:p>
    <w:p w14:paraId="6210F284" w14:textId="5490938E" w:rsidR="00483F20"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Møte utfordringa knytt til eit aldrande samfunn </w:t>
      </w:r>
      <w:r w:rsidR="00483F20">
        <w:rPr>
          <w:rFonts w:ascii="Times New Roman" w:hAnsi="Times New Roman" w:cs="Times New Roman"/>
          <w:sz w:val="24"/>
          <w:szCs w:val="24"/>
        </w:rPr>
        <w:t xml:space="preserve"> </w:t>
      </w:r>
    </w:p>
    <w:p w14:paraId="3F3496F5" w14:textId="77777777" w:rsidR="00483F20" w:rsidRDefault="00483F20" w:rsidP="00B12DE9">
      <w:pPr>
        <w:pBdr>
          <w:bottom w:val="single" w:sz="4" w:space="1" w:color="auto"/>
        </w:pBd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Døme på kva som vert gjort for å møta utfordringane</w:t>
      </w:r>
    </w:p>
    <w:p w14:paraId="5F900926"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«Ungdata»-undersøkinga </w:t>
      </w:r>
    </w:p>
    <w:p w14:paraId="33BBCFF8" w14:textId="77777777" w:rsidR="00483F20" w:rsidRPr="0007241E"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Brukar- og tenesteundersøkingar</w:t>
      </w:r>
      <w:r w:rsidRPr="0007241E">
        <w:rPr>
          <w:rFonts w:ascii="Times New Roman" w:hAnsi="Times New Roman" w:cs="Times New Roman"/>
          <w:sz w:val="24"/>
          <w:szCs w:val="24"/>
        </w:rPr>
        <w:t xml:space="preserve"> </w:t>
      </w:r>
    </w:p>
    <w:p w14:paraId="47263CC7" w14:textId="77777777" w:rsidR="00483F20" w:rsidRDefault="00483F20"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Folkehelseoversikta</w:t>
      </w:r>
    </w:p>
    <w:p w14:paraId="20F67669" w14:textId="1138D245" w:rsidR="00483F20" w:rsidRDefault="00342A9A"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Kommunedelplan for Helse og omsorg </w:t>
      </w:r>
    </w:p>
    <w:p w14:paraId="4BE74CE6" w14:textId="0F3ACB29" w:rsidR="00C422F3"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Plan for barn og unge </w:t>
      </w:r>
    </w:p>
    <w:p w14:paraId="5D90A561" w14:textId="73A83011" w:rsidR="00C422F3" w:rsidRDefault="00C422F3" w:rsidP="00B12DE9">
      <w:pPr>
        <w:pStyle w:val="Listeavsnit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Samarbeid med husbanken </w:t>
      </w:r>
      <w:r w:rsidR="00F81B99">
        <w:rPr>
          <w:rFonts w:ascii="Times New Roman" w:hAnsi="Times New Roman" w:cs="Times New Roman"/>
          <w:sz w:val="24"/>
          <w:szCs w:val="24"/>
        </w:rPr>
        <w:t>og KS</w:t>
      </w:r>
    </w:p>
    <w:p w14:paraId="2A296500" w14:textId="77777777" w:rsidR="00483F20" w:rsidRDefault="00483F20" w:rsidP="00B12DE9">
      <w:pPr>
        <w:pStyle w:val="Overskrift1"/>
        <w:spacing w:before="0"/>
        <w:rPr>
          <w:rFonts w:ascii="Times New Roman" w:hAnsi="Times New Roman" w:cs="Times New Roman"/>
        </w:rPr>
      </w:pPr>
    </w:p>
    <w:p w14:paraId="11147616" w14:textId="77777777" w:rsidR="00483F20" w:rsidRDefault="00483F20" w:rsidP="00B12DE9"/>
    <w:p w14:paraId="5902EF99" w14:textId="77777777" w:rsidR="00483F20" w:rsidRDefault="00483F20" w:rsidP="00B12DE9"/>
    <w:p w14:paraId="60AEB6F8" w14:textId="77777777" w:rsidR="00483F20" w:rsidRDefault="00483F20" w:rsidP="00B12DE9"/>
    <w:p w14:paraId="29AE21A2" w14:textId="2F0825E1" w:rsidR="00483F20" w:rsidRDefault="00483F20" w:rsidP="00B12DE9">
      <w:pPr>
        <w:pStyle w:val="Overskrift1"/>
        <w:spacing w:before="0"/>
        <w:rPr>
          <w:rFonts w:ascii="Times New Roman" w:hAnsi="Times New Roman" w:cs="Times New Roman"/>
        </w:rPr>
      </w:pPr>
      <w:bookmarkStart w:id="40" w:name="_Toc39577879"/>
      <w:bookmarkStart w:id="41" w:name="_Toc40857563"/>
      <w:bookmarkStart w:id="42" w:name="_Toc41402193"/>
      <w:r>
        <w:rPr>
          <w:rFonts w:ascii="Times New Roman" w:hAnsi="Times New Roman" w:cs="Times New Roman"/>
        </w:rPr>
        <w:t xml:space="preserve">3.5 Kommunale tenester i </w:t>
      </w:r>
      <w:r w:rsidR="00B11995">
        <w:rPr>
          <w:rFonts w:ascii="Times New Roman" w:hAnsi="Times New Roman" w:cs="Times New Roman"/>
        </w:rPr>
        <w:t>Vanylven</w:t>
      </w:r>
      <w:r>
        <w:rPr>
          <w:rFonts w:ascii="Times New Roman" w:hAnsi="Times New Roman" w:cs="Times New Roman"/>
        </w:rPr>
        <w:t xml:space="preserve"> kommune og organisasjon.</w:t>
      </w:r>
      <w:bookmarkEnd w:id="40"/>
      <w:bookmarkEnd w:id="41"/>
      <w:bookmarkEnd w:id="42"/>
      <w:r>
        <w:rPr>
          <w:rFonts w:ascii="Times New Roman" w:hAnsi="Times New Roman" w:cs="Times New Roman"/>
        </w:rPr>
        <w:t xml:space="preserve">  </w:t>
      </w:r>
    </w:p>
    <w:p w14:paraId="184D2004"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sz w:val="24"/>
          <w:szCs w:val="24"/>
        </w:rPr>
        <w:t xml:space="preserve">Dei kommunale tenestene er organisert i fire kommunalsektorar: </w:t>
      </w:r>
    </w:p>
    <w:p w14:paraId="61D1FCF6" w14:textId="5912B29E"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1. Sektor for helse- og omsorg,</w:t>
      </w:r>
      <w:r>
        <w:rPr>
          <w:rFonts w:ascii="Times New Roman" w:hAnsi="Times New Roman" w:cs="Times New Roman"/>
          <w:sz w:val="24"/>
          <w:szCs w:val="24"/>
        </w:rPr>
        <w:t xml:space="preserve"> med ansvarsområde i hovudsak knytt til pleie- og omsorgstenester, barn</w:t>
      </w:r>
      <w:r w:rsidR="0079011F">
        <w:rPr>
          <w:rFonts w:ascii="Times New Roman" w:hAnsi="Times New Roman" w:cs="Times New Roman"/>
          <w:sz w:val="24"/>
          <w:szCs w:val="24"/>
        </w:rPr>
        <w:t xml:space="preserve"> og unge</w:t>
      </w:r>
      <w:r>
        <w:rPr>
          <w:rFonts w:ascii="Times New Roman" w:hAnsi="Times New Roman" w:cs="Times New Roman"/>
          <w:sz w:val="24"/>
          <w:szCs w:val="24"/>
        </w:rPr>
        <w:t>,</w:t>
      </w:r>
      <w:r w:rsidR="0079011F">
        <w:rPr>
          <w:rFonts w:ascii="Times New Roman" w:hAnsi="Times New Roman" w:cs="Times New Roman"/>
          <w:sz w:val="24"/>
          <w:szCs w:val="24"/>
        </w:rPr>
        <w:t xml:space="preserve"> flyktningtenesta,</w:t>
      </w:r>
      <w:r>
        <w:rPr>
          <w:rFonts w:ascii="Times New Roman" w:hAnsi="Times New Roman" w:cs="Times New Roman"/>
          <w:sz w:val="24"/>
          <w:szCs w:val="24"/>
        </w:rPr>
        <w:t xml:space="preserve"> familie og helse, bu og habilitering. </w:t>
      </w:r>
    </w:p>
    <w:p w14:paraId="4FE25C75" w14:textId="1B63B4DD"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2. Sektor for</w:t>
      </w:r>
      <w:r w:rsidR="006D4229">
        <w:rPr>
          <w:rFonts w:ascii="Times New Roman" w:hAnsi="Times New Roman" w:cs="Times New Roman"/>
          <w:b/>
          <w:bCs/>
          <w:sz w:val="24"/>
          <w:szCs w:val="24"/>
        </w:rPr>
        <w:t xml:space="preserve"> teknisk</w:t>
      </w:r>
      <w:r>
        <w:rPr>
          <w:rFonts w:ascii="Times New Roman" w:hAnsi="Times New Roman" w:cs="Times New Roman"/>
          <w:b/>
          <w:bCs/>
          <w:sz w:val="24"/>
          <w:szCs w:val="24"/>
        </w:rPr>
        <w:t>,</w:t>
      </w:r>
      <w:r>
        <w:rPr>
          <w:rFonts w:ascii="Times New Roman" w:hAnsi="Times New Roman" w:cs="Times New Roman"/>
          <w:sz w:val="24"/>
          <w:szCs w:val="24"/>
        </w:rPr>
        <w:t xml:space="preserve"> med ansvarsområde i hovudsak knytt til areal- og transportplanlegging, </w:t>
      </w:r>
      <w:r w:rsidR="008A4AFC">
        <w:rPr>
          <w:rFonts w:ascii="Times New Roman" w:hAnsi="Times New Roman" w:cs="Times New Roman"/>
          <w:sz w:val="24"/>
          <w:szCs w:val="24"/>
        </w:rPr>
        <w:t>kart og oppmåling</w:t>
      </w:r>
      <w:r w:rsidR="001818BF">
        <w:rPr>
          <w:rFonts w:ascii="Times New Roman" w:hAnsi="Times New Roman" w:cs="Times New Roman"/>
          <w:sz w:val="24"/>
          <w:szCs w:val="24"/>
        </w:rPr>
        <w:t xml:space="preserve"> og </w:t>
      </w:r>
      <w:r>
        <w:rPr>
          <w:rFonts w:ascii="Times New Roman" w:hAnsi="Times New Roman" w:cs="Times New Roman"/>
          <w:sz w:val="24"/>
          <w:szCs w:val="24"/>
        </w:rPr>
        <w:t xml:space="preserve">kundebehandling knytt til arealplan og byggesak og bygningsmassen til kommunen. </w:t>
      </w:r>
    </w:p>
    <w:p w14:paraId="3A01CE58" w14:textId="77777777"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3. Sektor for oppvekst, </w:t>
      </w:r>
      <w:r>
        <w:rPr>
          <w:rFonts w:ascii="Times New Roman" w:hAnsi="Times New Roman" w:cs="Times New Roman"/>
          <w:sz w:val="24"/>
          <w:szCs w:val="24"/>
        </w:rPr>
        <w:t xml:space="preserve">med ansvarsområde i hovudsak knytt til utvikling og drift av skular, barnehagar, kulturarenaene i kommunen, PPT med fleire. </w:t>
      </w:r>
    </w:p>
    <w:p w14:paraId="7255D7A3" w14:textId="5D505E25" w:rsidR="00483F20" w:rsidRDefault="00483F20" w:rsidP="00B12DE9">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4. Sektor for stab, </w:t>
      </w:r>
      <w:r>
        <w:rPr>
          <w:rFonts w:ascii="Times New Roman" w:hAnsi="Times New Roman" w:cs="Times New Roman"/>
          <w:sz w:val="24"/>
          <w:szCs w:val="24"/>
        </w:rPr>
        <w:t>med ansvarsområde i hovudsak knytt til kommune organisasjonen</w:t>
      </w:r>
      <w:r w:rsidR="006D4229">
        <w:rPr>
          <w:rFonts w:ascii="Times New Roman" w:hAnsi="Times New Roman" w:cs="Times New Roman"/>
          <w:sz w:val="24"/>
          <w:szCs w:val="24"/>
        </w:rPr>
        <w:t xml:space="preserve"> som</w:t>
      </w:r>
      <w:r>
        <w:rPr>
          <w:rFonts w:ascii="Times New Roman" w:hAnsi="Times New Roman" w:cs="Times New Roman"/>
          <w:sz w:val="24"/>
          <w:szCs w:val="24"/>
        </w:rPr>
        <w:t xml:space="preserve">  </w:t>
      </w:r>
      <w:r w:rsidR="00AD3BB5">
        <w:rPr>
          <w:rFonts w:ascii="Times New Roman" w:hAnsi="Times New Roman" w:cs="Times New Roman"/>
          <w:sz w:val="24"/>
          <w:szCs w:val="24"/>
        </w:rPr>
        <w:t xml:space="preserve">personal og løn, </w:t>
      </w:r>
      <w:r>
        <w:rPr>
          <w:rFonts w:ascii="Times New Roman" w:hAnsi="Times New Roman" w:cs="Times New Roman"/>
          <w:sz w:val="24"/>
          <w:szCs w:val="24"/>
        </w:rPr>
        <w:t>økonomi, servicetorg</w:t>
      </w:r>
      <w:r w:rsidR="006D4229">
        <w:rPr>
          <w:rFonts w:ascii="Times New Roman" w:hAnsi="Times New Roman" w:cs="Times New Roman"/>
          <w:sz w:val="24"/>
          <w:szCs w:val="24"/>
        </w:rPr>
        <w:t xml:space="preserve"> og rekneskap. S</w:t>
      </w:r>
      <w:r>
        <w:rPr>
          <w:rFonts w:ascii="Times New Roman" w:hAnsi="Times New Roman" w:cs="Times New Roman"/>
          <w:sz w:val="24"/>
          <w:szCs w:val="24"/>
        </w:rPr>
        <w:t>entrale stabsfunksjonar organisert hos rådmannen som viktige område for kommuneplanlegging</w:t>
      </w:r>
      <w:r w:rsidR="00B12DE9">
        <w:rPr>
          <w:rFonts w:ascii="Times New Roman" w:hAnsi="Times New Roman" w:cs="Times New Roman"/>
          <w:sz w:val="24"/>
          <w:szCs w:val="24"/>
        </w:rPr>
        <w:t>.</w:t>
      </w:r>
    </w:p>
    <w:p w14:paraId="623E87F7" w14:textId="77777777" w:rsidR="00483F20" w:rsidRDefault="00483F20" w:rsidP="00B12DE9">
      <w:pPr>
        <w:spacing w:line="360" w:lineRule="auto"/>
        <w:rPr>
          <w:rFonts w:ascii="Times New Roman" w:hAnsi="Times New Roman" w:cs="Times New Roman"/>
          <w:sz w:val="24"/>
          <w:szCs w:val="24"/>
        </w:rPr>
      </w:pPr>
    </w:p>
    <w:p w14:paraId="13F30366" w14:textId="77777777" w:rsidR="00483F20" w:rsidRDefault="00483F20" w:rsidP="00B12DE9">
      <w:pPr>
        <w:pBdr>
          <w:bottom w:val="single" w:sz="4" w:space="1" w:color="auto"/>
        </w:pBdr>
        <w:spacing w:line="360" w:lineRule="auto"/>
        <w:rPr>
          <w:rFonts w:ascii="Times New Roman" w:hAnsi="Times New Roman" w:cs="Times New Roman"/>
          <w:b/>
          <w:bCs/>
          <w:sz w:val="24"/>
          <w:szCs w:val="24"/>
        </w:rPr>
      </w:pPr>
      <w:r>
        <w:rPr>
          <w:rFonts w:ascii="Times New Roman" w:hAnsi="Times New Roman" w:cs="Times New Roman"/>
          <w:b/>
          <w:bCs/>
          <w:sz w:val="24"/>
          <w:szCs w:val="24"/>
        </w:rPr>
        <w:t>Hovudutfordringar</w:t>
      </w:r>
    </w:p>
    <w:p w14:paraId="6CD60C69" w14:textId="77777777"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 xml:space="preserve">Alt yngre tenestemottakarar i helse og omsorgssektoren. </w:t>
      </w:r>
    </w:p>
    <w:p w14:paraId="6AA7065D" w14:textId="77777777"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Talet på innbyggarar som ynskjer oppfølging for psykiske utfordringar er aukande</w:t>
      </w:r>
    </w:p>
    <w:p w14:paraId="24ABFF1E" w14:textId="28A30E66"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Auk</w:t>
      </w:r>
      <w:r w:rsidR="00E44E7E">
        <w:rPr>
          <w:rFonts w:ascii="Times New Roman" w:hAnsi="Times New Roman" w:cs="Times New Roman"/>
          <w:color w:val="000000" w:themeColor="text1"/>
          <w:sz w:val="24"/>
          <w:szCs w:val="24"/>
        </w:rPr>
        <w:t>e</w:t>
      </w:r>
      <w:r w:rsidRPr="00B34CD7">
        <w:rPr>
          <w:rFonts w:ascii="Times New Roman" w:hAnsi="Times New Roman" w:cs="Times New Roman"/>
          <w:color w:val="000000" w:themeColor="text1"/>
          <w:sz w:val="24"/>
          <w:szCs w:val="24"/>
        </w:rPr>
        <w:t xml:space="preserve"> kunnskap</w:t>
      </w:r>
      <w:r w:rsidR="00E44E7E">
        <w:rPr>
          <w:rFonts w:ascii="Times New Roman" w:hAnsi="Times New Roman" w:cs="Times New Roman"/>
          <w:color w:val="000000" w:themeColor="text1"/>
          <w:sz w:val="24"/>
          <w:szCs w:val="24"/>
        </w:rPr>
        <w:t>en</w:t>
      </w:r>
      <w:r w:rsidRPr="00B34CD7">
        <w:rPr>
          <w:rFonts w:ascii="Times New Roman" w:hAnsi="Times New Roman" w:cs="Times New Roman"/>
          <w:color w:val="000000" w:themeColor="text1"/>
          <w:sz w:val="24"/>
          <w:szCs w:val="24"/>
        </w:rPr>
        <w:t xml:space="preserve"> om</w:t>
      </w:r>
      <w:r w:rsidR="00E44E7E">
        <w:rPr>
          <w:rFonts w:ascii="Times New Roman" w:hAnsi="Times New Roman" w:cs="Times New Roman"/>
          <w:color w:val="000000" w:themeColor="text1"/>
          <w:sz w:val="24"/>
          <w:szCs w:val="24"/>
        </w:rPr>
        <w:t xml:space="preserve"> berekraftig samfunnsutvikling, </w:t>
      </w:r>
      <w:r w:rsidRPr="00B34CD7">
        <w:rPr>
          <w:rFonts w:ascii="Times New Roman" w:hAnsi="Times New Roman" w:cs="Times New Roman"/>
          <w:color w:val="000000" w:themeColor="text1"/>
          <w:sz w:val="24"/>
          <w:szCs w:val="24"/>
        </w:rPr>
        <w:t>klimaendring og klimatiltak</w:t>
      </w:r>
    </w:p>
    <w:p w14:paraId="0A8C7692" w14:textId="126C3A9F" w:rsidR="00483F20" w:rsidRPr="00B34CD7" w:rsidRDefault="00483F20" w:rsidP="00B12DE9">
      <w:pPr>
        <w:pStyle w:val="Listeavsnitt"/>
        <w:numPr>
          <w:ilvl w:val="0"/>
          <w:numId w:val="10"/>
        </w:numPr>
        <w:spacing w:after="0" w:line="360" w:lineRule="auto"/>
        <w:rPr>
          <w:rFonts w:ascii="Times New Roman" w:hAnsi="Times New Roman" w:cs="Times New Roman"/>
          <w:color w:val="000000" w:themeColor="text1"/>
          <w:sz w:val="24"/>
          <w:szCs w:val="24"/>
        </w:rPr>
      </w:pPr>
      <w:r w:rsidRPr="00B34CD7">
        <w:rPr>
          <w:rFonts w:ascii="Times New Roman" w:hAnsi="Times New Roman" w:cs="Times New Roman"/>
          <w:color w:val="000000" w:themeColor="text1"/>
          <w:sz w:val="24"/>
          <w:szCs w:val="24"/>
        </w:rPr>
        <w:t xml:space="preserve">Nye retningslinjer innan miljø og berekraftig utvikling, auke krava til god samfunnsutvikling.    </w:t>
      </w:r>
    </w:p>
    <w:p w14:paraId="49AD6614" w14:textId="20480C6D"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Ynskje om vekst både av innbyggarar og arbeidsplassar fører til stor aktivitet innanfor feltet og krev ressursar både til å behandla plan- og byggesaker, men også krav til å kommunisera og formidla komplekse prosessar og</w:t>
      </w:r>
      <w:r w:rsidR="00E44E7E">
        <w:rPr>
          <w:rFonts w:ascii="Times New Roman" w:hAnsi="Times New Roman" w:cs="Times New Roman"/>
          <w:sz w:val="24"/>
          <w:szCs w:val="24"/>
        </w:rPr>
        <w:t xml:space="preserve"> enkelt</w:t>
      </w:r>
      <w:r>
        <w:rPr>
          <w:rFonts w:ascii="Times New Roman" w:hAnsi="Times New Roman" w:cs="Times New Roman"/>
          <w:sz w:val="24"/>
          <w:szCs w:val="24"/>
        </w:rPr>
        <w:t xml:space="preserve"> saker</w:t>
      </w:r>
    </w:p>
    <w:p w14:paraId="1C31D918"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Auka einsemd blant unge kan på sikt svekka idretts- og kulturtilbodet</w:t>
      </w:r>
    </w:p>
    <w:p w14:paraId="3F6240AA"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Fritidstilboda i kommunen vert stadig kapitalisert, kan føre til at fleire ikkje deltek i fritidsaktivitetar.  </w:t>
      </w:r>
    </w:p>
    <w:p w14:paraId="37579685"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Auke i talet på born med behov for spesialpedagogisk hjelp eller tilrettelegging.</w:t>
      </w:r>
    </w:p>
    <w:p w14:paraId="36364136"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Vaksne med høgskule-/universitetsutdanning er lågare enn landsgjennomsnittet.</w:t>
      </w:r>
    </w:p>
    <w:p w14:paraId="5A7086BD" w14:textId="071169CD"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Eldrebølge med tilhøyrande økonomiske belastningar kan gje dårlegare tilbod til barn og unge</w:t>
      </w:r>
    </w:p>
    <w:p w14:paraId="42147EEE" w14:textId="7D863A08" w:rsidR="00E44E7E" w:rsidRDefault="00E44E7E"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Stadig fleire eldre i kommunen noko som generere nye utfordringar for kommunen</w:t>
      </w:r>
    </w:p>
    <w:p w14:paraId="29EDDD7F"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Auka digitalisering fører til kostnader og aukar sårbarheita for digital infrastruktur</w:t>
      </w:r>
    </w:p>
    <w:p w14:paraId="25572D00" w14:textId="77777777" w:rsidR="00483F20"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Klimaendringar aukar faren for alvorlege naturhendingar</w:t>
      </w:r>
    </w:p>
    <w:p w14:paraId="052F038F" w14:textId="65A2B88C" w:rsidR="00E4164F" w:rsidRDefault="00483F20" w:rsidP="00B12DE9">
      <w:pPr>
        <w:pStyle w:val="Listeavsnitt"/>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Auke i reiseverksemd har auka sannsynet for pandemi</w:t>
      </w:r>
      <w:r w:rsidRPr="00342A9A">
        <w:rPr>
          <w:rFonts w:ascii="Times New Roman" w:hAnsi="Times New Roman" w:cs="Times New Roman"/>
          <w:sz w:val="24"/>
          <w:szCs w:val="24"/>
        </w:rPr>
        <w:t xml:space="preserve">  </w:t>
      </w:r>
    </w:p>
    <w:p w14:paraId="309B65B7" w14:textId="5499E171" w:rsidR="00FE45C3" w:rsidRDefault="00FE45C3" w:rsidP="00B12DE9">
      <w:pPr>
        <w:rPr>
          <w:rFonts w:ascii="Times New Roman" w:hAnsi="Times New Roman" w:cs="Times New Roman"/>
          <w:sz w:val="24"/>
          <w:szCs w:val="24"/>
        </w:rPr>
      </w:pPr>
    </w:p>
    <w:p w14:paraId="58538EE5" w14:textId="6FD3B5A0" w:rsidR="00FE45C3" w:rsidRDefault="00F62FED" w:rsidP="00B12DE9">
      <w:pPr>
        <w:pStyle w:val="Overskrift1"/>
        <w:spacing w:before="0"/>
      </w:pPr>
      <w:bookmarkStart w:id="43" w:name="_Toc41402194"/>
      <w:r>
        <w:t>4</w:t>
      </w:r>
      <w:r w:rsidR="00FE45C3">
        <w:t>.0 Plan</w:t>
      </w:r>
      <w:bookmarkEnd w:id="43"/>
      <w:r>
        <w:t>oversikt og planbehov i period</w:t>
      </w:r>
      <w:r w:rsidR="00B12DE9">
        <w:t>en</w:t>
      </w:r>
      <w:r>
        <w:t xml:space="preserve"> 2019-2023</w:t>
      </w:r>
      <w:r w:rsidR="00FE45C3">
        <w:t xml:space="preserve">  </w:t>
      </w:r>
    </w:p>
    <w:tbl>
      <w:tblPr>
        <w:tblStyle w:val="Middelsliste2-uthevingsfarge1"/>
        <w:tblW w:w="5187" w:type="pct"/>
        <w:tblInd w:w="10" w:type="dxa"/>
        <w:tblLook w:val="04A0" w:firstRow="1" w:lastRow="0" w:firstColumn="1" w:lastColumn="0" w:noHBand="0" w:noVBand="1"/>
      </w:tblPr>
      <w:tblGrid>
        <w:gridCol w:w="2974"/>
        <w:gridCol w:w="1098"/>
        <w:gridCol w:w="1099"/>
        <w:gridCol w:w="1103"/>
        <w:gridCol w:w="1152"/>
        <w:gridCol w:w="1965"/>
      </w:tblGrid>
      <w:tr w:rsidR="00FE45C3" w14:paraId="2C323174" w14:textId="77777777" w:rsidTr="00850C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4" w:type="pct"/>
            <w:noWrap/>
          </w:tcPr>
          <w:p w14:paraId="189DD33E" w14:textId="77777777" w:rsidR="00FE45C3" w:rsidRDefault="00FE45C3" w:rsidP="00B12DE9">
            <w:pPr>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Planar</w:t>
            </w:r>
          </w:p>
        </w:tc>
        <w:tc>
          <w:tcPr>
            <w:tcW w:w="585" w:type="pct"/>
          </w:tcPr>
          <w:p w14:paraId="79BDA226" w14:textId="77777777" w:rsidR="00FE45C3" w:rsidRDefault="00FE45C3" w:rsidP="00B12DE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Sist vedtatt</w:t>
            </w:r>
          </w:p>
        </w:tc>
        <w:tc>
          <w:tcPr>
            <w:tcW w:w="585" w:type="pct"/>
          </w:tcPr>
          <w:p w14:paraId="7B028795" w14:textId="77777777" w:rsidR="00FE45C3" w:rsidRDefault="00FE45C3" w:rsidP="00B12DE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Gjeldane for</w:t>
            </w:r>
          </w:p>
        </w:tc>
        <w:tc>
          <w:tcPr>
            <w:tcW w:w="587" w:type="pct"/>
          </w:tcPr>
          <w:p w14:paraId="2B186208" w14:textId="77777777" w:rsidR="00FE45C3" w:rsidRDefault="00FE45C3" w:rsidP="00B12DE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Aktivitet</w:t>
            </w:r>
          </w:p>
        </w:tc>
        <w:tc>
          <w:tcPr>
            <w:tcW w:w="612" w:type="pct"/>
          </w:tcPr>
          <w:p w14:paraId="61758CF8" w14:textId="77777777" w:rsidR="00FE45C3" w:rsidRDefault="00FE45C3" w:rsidP="00B12DE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Merknad</w:t>
            </w:r>
          </w:p>
        </w:tc>
        <w:tc>
          <w:tcPr>
            <w:tcW w:w="1046" w:type="pct"/>
          </w:tcPr>
          <w:p w14:paraId="75ADEB8B" w14:textId="77777777" w:rsidR="00FE45C3" w:rsidRDefault="00FE45C3" w:rsidP="00B12DE9">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9F7D79">
              <w:rPr>
                <w:rFonts w:asciiTheme="minorHAnsi" w:eastAsiaTheme="minorEastAsia" w:hAnsiTheme="minorHAnsi" w:cstheme="minorBidi"/>
                <w:color w:val="auto"/>
                <w:sz w:val="22"/>
                <w:szCs w:val="22"/>
              </w:rPr>
              <w:t>Ansvarleg etat</w:t>
            </w:r>
          </w:p>
        </w:tc>
      </w:tr>
      <w:tr w:rsidR="00FE45C3" w14:paraId="084DF856"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1C9FEFA8" w14:textId="77777777" w:rsidR="00FE45C3" w:rsidRPr="009F7D79" w:rsidRDefault="00FE45C3" w:rsidP="00B12DE9">
            <w:pPr>
              <w:rPr>
                <w:rFonts w:eastAsiaTheme="minorEastAsia"/>
              </w:rPr>
            </w:pPr>
          </w:p>
        </w:tc>
        <w:tc>
          <w:tcPr>
            <w:tcW w:w="585" w:type="pct"/>
          </w:tcPr>
          <w:p w14:paraId="3EB9C291" w14:textId="77777777" w:rsidR="00FE45C3" w:rsidRPr="009F7D79"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776A19E7" w14:textId="77777777" w:rsidR="00FE45C3" w:rsidRPr="009F7D79"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3C709BF8" w14:textId="77777777" w:rsidR="00FE45C3" w:rsidRPr="009F7D79"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471C460C" w14:textId="77777777" w:rsidR="00FE45C3" w:rsidRPr="009F7D79"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22B802BE" w14:textId="77777777" w:rsidR="00FE45C3" w:rsidRPr="009F7D79"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E45C3" w14:paraId="1B08599B"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323CAF65" w14:textId="77777777" w:rsidR="00FE45C3" w:rsidRPr="00397B55" w:rsidRDefault="00FE45C3" w:rsidP="00B12DE9">
            <w:pPr>
              <w:rPr>
                <w:rFonts w:asciiTheme="minorHAnsi" w:eastAsiaTheme="minorEastAsia" w:hAnsiTheme="minorHAnsi" w:cstheme="minorBidi"/>
                <w:b/>
                <w:color w:val="auto"/>
                <w:u w:val="single"/>
              </w:rPr>
            </w:pPr>
            <w:r w:rsidRPr="009F7D79">
              <w:rPr>
                <w:rFonts w:asciiTheme="minorHAnsi" w:eastAsiaTheme="minorEastAsia" w:hAnsiTheme="minorHAnsi" w:cstheme="minorBidi"/>
                <w:b/>
                <w:color w:val="auto"/>
                <w:u w:val="single"/>
              </w:rPr>
              <w:t>Kommuneplanar</w:t>
            </w:r>
          </w:p>
        </w:tc>
        <w:tc>
          <w:tcPr>
            <w:tcW w:w="585" w:type="pct"/>
          </w:tcPr>
          <w:p w14:paraId="5D21795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585" w:type="pct"/>
          </w:tcPr>
          <w:p w14:paraId="68394C5B"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587" w:type="pct"/>
          </w:tcPr>
          <w:p w14:paraId="7933370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612" w:type="pct"/>
          </w:tcPr>
          <w:p w14:paraId="3CD28D3D"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046" w:type="pct"/>
          </w:tcPr>
          <w:p w14:paraId="74812F81"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FE45C3" w14:paraId="7B21A9FA"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2A625EF6" w14:textId="77777777" w:rsidR="00FE45C3" w:rsidRPr="009F7D79" w:rsidRDefault="00FE45C3" w:rsidP="00B12DE9">
            <w:pPr>
              <w:rPr>
                <w:rFonts w:asciiTheme="minorHAnsi" w:eastAsiaTheme="minorEastAsia" w:hAnsiTheme="minorHAnsi" w:cstheme="minorBidi"/>
                <w:i/>
                <w:color w:val="auto"/>
              </w:rPr>
            </w:pPr>
            <w:r w:rsidRPr="009F7D79">
              <w:rPr>
                <w:rFonts w:asciiTheme="minorHAnsi" w:eastAsiaTheme="minorEastAsia" w:hAnsiTheme="minorHAnsi" w:cstheme="minorBidi"/>
                <w:i/>
                <w:color w:val="auto"/>
              </w:rPr>
              <w:t>Kommuneplan-</w:t>
            </w:r>
          </w:p>
          <w:p w14:paraId="1AE1BA11" w14:textId="77777777" w:rsidR="00FE45C3" w:rsidRPr="00397B55" w:rsidRDefault="00FE45C3" w:rsidP="00B12DE9">
            <w:pPr>
              <w:rPr>
                <w:rFonts w:asciiTheme="minorHAnsi" w:eastAsiaTheme="minorEastAsia" w:hAnsiTheme="minorHAnsi" w:cstheme="minorBidi"/>
                <w:i/>
                <w:color w:val="auto"/>
              </w:rPr>
            </w:pPr>
            <w:r w:rsidRPr="009F7D79">
              <w:rPr>
                <w:rFonts w:asciiTheme="minorHAnsi" w:eastAsiaTheme="minorEastAsia" w:hAnsiTheme="minorHAnsi" w:cstheme="minorBidi"/>
                <w:i/>
                <w:color w:val="auto"/>
              </w:rPr>
              <w:t>samfunnsdel</w:t>
            </w:r>
          </w:p>
        </w:tc>
        <w:tc>
          <w:tcPr>
            <w:tcW w:w="585" w:type="pct"/>
          </w:tcPr>
          <w:p w14:paraId="60ABE894"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2009</w:t>
            </w:r>
          </w:p>
        </w:tc>
        <w:tc>
          <w:tcPr>
            <w:tcW w:w="585" w:type="pct"/>
          </w:tcPr>
          <w:p w14:paraId="3E065DC4"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2009-2020</w:t>
            </w:r>
          </w:p>
        </w:tc>
        <w:tc>
          <w:tcPr>
            <w:tcW w:w="587" w:type="pct"/>
          </w:tcPr>
          <w:p w14:paraId="1548068A" w14:textId="0354A253" w:rsidR="00FE45C3" w:rsidRDefault="00A727D1"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Oppstart 2020</w:t>
            </w:r>
          </w:p>
        </w:tc>
        <w:tc>
          <w:tcPr>
            <w:tcW w:w="612" w:type="pct"/>
          </w:tcPr>
          <w:p w14:paraId="072FA9EA" w14:textId="529EAE29" w:rsidR="00FE45C3" w:rsidRDefault="00A727D1"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Vedtak 2021</w:t>
            </w:r>
          </w:p>
        </w:tc>
        <w:tc>
          <w:tcPr>
            <w:tcW w:w="1046" w:type="pct"/>
          </w:tcPr>
          <w:p w14:paraId="4A9617F3" w14:textId="2CC2CD44"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Stab</w:t>
            </w:r>
          </w:p>
        </w:tc>
      </w:tr>
      <w:tr w:rsidR="00FE45C3" w14:paraId="7ADE5F55"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5582E0D1" w14:textId="77777777" w:rsidR="00FE45C3" w:rsidRPr="00397B55" w:rsidRDefault="00FE45C3" w:rsidP="00B12DE9">
            <w:pPr>
              <w:rPr>
                <w:rFonts w:asciiTheme="minorHAnsi" w:eastAsiaTheme="minorEastAsia" w:hAnsiTheme="minorHAnsi" w:cstheme="minorBidi"/>
                <w:i/>
                <w:color w:val="auto"/>
                <w:lang w:val="nb-NO"/>
              </w:rPr>
            </w:pPr>
            <w:r w:rsidRPr="00397B55">
              <w:rPr>
                <w:rFonts w:asciiTheme="minorHAnsi" w:eastAsiaTheme="minorEastAsia" w:hAnsiTheme="minorHAnsi" w:cstheme="minorBidi"/>
                <w:i/>
                <w:color w:val="auto"/>
                <w:lang w:val="nb-NO"/>
              </w:rPr>
              <w:t>Kommuneplan-</w:t>
            </w:r>
          </w:p>
          <w:p w14:paraId="18F79BA7" w14:textId="77777777" w:rsidR="00FE45C3" w:rsidRPr="00397B55" w:rsidRDefault="00FE45C3" w:rsidP="00B12DE9">
            <w:pPr>
              <w:rPr>
                <w:rFonts w:asciiTheme="minorHAnsi" w:eastAsiaTheme="minorEastAsia" w:hAnsiTheme="minorHAnsi" w:cstheme="minorBidi"/>
                <w:i/>
                <w:color w:val="auto"/>
              </w:rPr>
            </w:pPr>
            <w:r w:rsidRPr="00397B55">
              <w:rPr>
                <w:rFonts w:asciiTheme="minorHAnsi" w:eastAsiaTheme="minorEastAsia" w:hAnsiTheme="minorHAnsi" w:cstheme="minorBidi"/>
                <w:i/>
                <w:color w:val="auto"/>
                <w:lang w:val="nb-NO"/>
              </w:rPr>
              <w:t>Arealdel</w:t>
            </w:r>
          </w:p>
        </w:tc>
        <w:tc>
          <w:tcPr>
            <w:tcW w:w="585" w:type="pct"/>
          </w:tcPr>
          <w:p w14:paraId="6E1B1475" w14:textId="160841AF" w:rsidR="00FE45C3" w:rsidRDefault="00FE45C3" w:rsidP="00B12DE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w:t>
            </w:r>
            <w:r w:rsidR="00B62909">
              <w:rPr>
                <w:rFonts w:asciiTheme="minorHAnsi" w:eastAsiaTheme="minorEastAsia" w:hAnsiTheme="minorHAnsi" w:cstheme="minorBidi"/>
                <w:color w:val="auto"/>
              </w:rPr>
              <w:t xml:space="preserve">  </w:t>
            </w:r>
            <w:r>
              <w:rPr>
                <w:rFonts w:asciiTheme="minorHAnsi" w:eastAsiaTheme="minorEastAsia" w:hAnsiTheme="minorHAnsi" w:cstheme="minorBidi"/>
                <w:color w:val="auto"/>
              </w:rPr>
              <w:t>2014</w:t>
            </w:r>
          </w:p>
        </w:tc>
        <w:tc>
          <w:tcPr>
            <w:tcW w:w="585" w:type="pct"/>
          </w:tcPr>
          <w:p w14:paraId="1FECAE96"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2014-2020</w:t>
            </w:r>
          </w:p>
        </w:tc>
        <w:tc>
          <w:tcPr>
            <w:tcW w:w="587" w:type="pct"/>
          </w:tcPr>
          <w:p w14:paraId="55F2817D"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612" w:type="pct"/>
          </w:tcPr>
          <w:p w14:paraId="535E7FCF" w14:textId="71EE8689" w:rsidR="00FE45C3" w:rsidRDefault="00B62909"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Rullering 2022</w:t>
            </w:r>
          </w:p>
        </w:tc>
        <w:tc>
          <w:tcPr>
            <w:tcW w:w="1046" w:type="pct"/>
          </w:tcPr>
          <w:p w14:paraId="6B5A1B83" w14:textId="4750DCC8"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Teknisk </w:t>
            </w:r>
            <w:r w:rsidR="00B12DE9">
              <w:rPr>
                <w:rFonts w:asciiTheme="minorHAnsi" w:eastAsiaTheme="minorEastAsia" w:hAnsiTheme="minorHAnsi" w:cstheme="minorBidi"/>
                <w:color w:val="auto"/>
              </w:rPr>
              <w:t>s</w:t>
            </w:r>
            <w:r>
              <w:rPr>
                <w:rFonts w:asciiTheme="minorHAnsi" w:eastAsiaTheme="minorEastAsia" w:hAnsiTheme="minorHAnsi" w:cstheme="minorBidi"/>
                <w:color w:val="auto"/>
              </w:rPr>
              <w:t>ektor</w:t>
            </w:r>
          </w:p>
        </w:tc>
      </w:tr>
      <w:tr w:rsidR="00A727D1" w14:paraId="07057F70"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0FC064EB" w14:textId="77777777" w:rsidR="00A727D1" w:rsidRPr="00A727D1" w:rsidRDefault="00A727D1" w:rsidP="00B12DE9">
            <w:pPr>
              <w:rPr>
                <w:rFonts w:eastAsiaTheme="minorEastAsia"/>
                <w:b/>
                <w:u w:val="single"/>
                <w:lang w:val="nb-NO"/>
              </w:rPr>
            </w:pPr>
            <w:r w:rsidRPr="00A727D1">
              <w:rPr>
                <w:rFonts w:eastAsiaTheme="minorEastAsia"/>
                <w:b/>
                <w:u w:val="single"/>
                <w:lang w:val="nb-NO"/>
              </w:rPr>
              <w:t xml:space="preserve">Årlege planprosessar </w:t>
            </w:r>
          </w:p>
        </w:tc>
        <w:tc>
          <w:tcPr>
            <w:tcW w:w="585" w:type="pct"/>
          </w:tcPr>
          <w:p w14:paraId="62EC4C08" w14:textId="77777777" w:rsidR="00A727D1" w:rsidRDefault="00A727D1"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1E2DC5BF" w14:textId="77777777" w:rsidR="00A727D1" w:rsidRDefault="00A727D1"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D07E702" w14:textId="77777777" w:rsidR="00A727D1" w:rsidRDefault="00A727D1"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13362187" w14:textId="77777777" w:rsidR="00A727D1" w:rsidRDefault="00A727D1"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1EB0FDCE" w14:textId="77777777" w:rsidR="00A727D1" w:rsidRDefault="00A727D1"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A727D1" w14:paraId="36CF21BD"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78F6969E" w14:textId="77777777" w:rsidR="00A727D1" w:rsidRPr="00A727D1" w:rsidRDefault="00A727D1" w:rsidP="00B12DE9">
            <w:pPr>
              <w:rPr>
                <w:rFonts w:eastAsiaTheme="minorEastAsia"/>
                <w:lang w:val="nb-NO"/>
              </w:rPr>
            </w:pPr>
            <w:r>
              <w:rPr>
                <w:rFonts w:eastAsiaTheme="minorEastAsia"/>
                <w:lang w:val="nb-NO"/>
              </w:rPr>
              <w:t>Økonomiplan (handlingsdel)</w:t>
            </w:r>
          </w:p>
        </w:tc>
        <w:tc>
          <w:tcPr>
            <w:tcW w:w="585" w:type="pct"/>
          </w:tcPr>
          <w:p w14:paraId="26FD2EAD" w14:textId="77777777" w:rsidR="00A727D1" w:rsidRDefault="00A727D1"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2017</w:t>
            </w:r>
          </w:p>
        </w:tc>
        <w:tc>
          <w:tcPr>
            <w:tcW w:w="585" w:type="pct"/>
          </w:tcPr>
          <w:p w14:paraId="59F45F50" w14:textId="77777777" w:rsidR="00A727D1" w:rsidRDefault="00A727D1"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0EF9704F" w14:textId="77777777" w:rsidR="00A727D1" w:rsidRDefault="00A727D1"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Årleg rullering</w:t>
            </w:r>
          </w:p>
        </w:tc>
        <w:tc>
          <w:tcPr>
            <w:tcW w:w="612" w:type="pct"/>
          </w:tcPr>
          <w:p w14:paraId="12563DED" w14:textId="77777777" w:rsidR="00A727D1" w:rsidRDefault="00A727D1"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11925B8E" w14:textId="0432B1B0" w:rsidR="00A727D1" w:rsidRDefault="00A727D1"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Stab</w:t>
            </w:r>
          </w:p>
        </w:tc>
      </w:tr>
      <w:tr w:rsidR="00FE45C3" w14:paraId="4CEC128C"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1354EF34" w14:textId="77777777" w:rsidR="00FE45C3" w:rsidRPr="00397B55" w:rsidRDefault="00FE45C3" w:rsidP="00B12DE9">
            <w:pPr>
              <w:rPr>
                <w:rFonts w:asciiTheme="minorHAnsi" w:eastAsiaTheme="minorEastAsia" w:hAnsiTheme="minorHAnsi" w:cstheme="minorBidi"/>
                <w:b/>
                <w:color w:val="auto"/>
                <w:u w:val="single"/>
                <w:lang w:val="nb-NO"/>
              </w:rPr>
            </w:pPr>
            <w:r w:rsidRPr="00397B55">
              <w:rPr>
                <w:rFonts w:asciiTheme="minorHAnsi" w:eastAsiaTheme="minorEastAsia" w:hAnsiTheme="minorHAnsi" w:cstheme="minorBidi"/>
                <w:b/>
                <w:color w:val="auto"/>
                <w:u w:val="single"/>
                <w:lang w:val="nb-NO"/>
              </w:rPr>
              <w:t>Kommunedel-</w:t>
            </w:r>
          </w:p>
          <w:p w14:paraId="3C694D8C" w14:textId="77777777" w:rsidR="00FE45C3" w:rsidRPr="00397B55" w:rsidRDefault="00FE45C3" w:rsidP="00B12DE9">
            <w:pPr>
              <w:rPr>
                <w:rFonts w:asciiTheme="minorHAnsi" w:eastAsiaTheme="minorEastAsia" w:hAnsiTheme="minorHAnsi" w:cstheme="minorBidi"/>
                <w:b/>
                <w:color w:val="auto"/>
              </w:rPr>
            </w:pPr>
            <w:r w:rsidRPr="00397B55">
              <w:rPr>
                <w:rFonts w:asciiTheme="minorHAnsi" w:eastAsiaTheme="minorEastAsia" w:hAnsiTheme="minorHAnsi" w:cstheme="minorBidi"/>
                <w:b/>
                <w:color w:val="auto"/>
                <w:u w:val="single"/>
                <w:lang w:val="nb-NO"/>
              </w:rPr>
              <w:t>planar</w:t>
            </w:r>
          </w:p>
        </w:tc>
        <w:tc>
          <w:tcPr>
            <w:tcW w:w="585" w:type="pct"/>
          </w:tcPr>
          <w:p w14:paraId="2ED0BB6B"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585" w:type="pct"/>
          </w:tcPr>
          <w:p w14:paraId="18B2BD42"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587" w:type="pct"/>
          </w:tcPr>
          <w:p w14:paraId="1C13481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612" w:type="pct"/>
          </w:tcPr>
          <w:p w14:paraId="2AC1A69F"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046" w:type="pct"/>
          </w:tcPr>
          <w:p w14:paraId="6221FCCC"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FE45C3" w14:paraId="760C4D0A"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1790690B" w14:textId="77777777" w:rsidR="00FE45C3" w:rsidRPr="00397B55" w:rsidRDefault="00FE45C3" w:rsidP="00B12DE9">
            <w:pPr>
              <w:rPr>
                <w:rFonts w:eastAsiaTheme="minorEastAsia"/>
                <w:lang w:val="nb-NO"/>
              </w:rPr>
            </w:pPr>
            <w:r w:rsidRPr="00397B55">
              <w:rPr>
                <w:rFonts w:eastAsiaTheme="minorEastAsia"/>
                <w:lang w:val="nb-NO"/>
              </w:rPr>
              <w:t>Klimaplan</w:t>
            </w:r>
          </w:p>
        </w:tc>
        <w:tc>
          <w:tcPr>
            <w:tcW w:w="585" w:type="pct"/>
          </w:tcPr>
          <w:p w14:paraId="1A1A78DB"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w:t>
            </w:r>
          </w:p>
        </w:tc>
        <w:tc>
          <w:tcPr>
            <w:tcW w:w="585" w:type="pct"/>
          </w:tcPr>
          <w:p w14:paraId="049B2355"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2018-2030</w:t>
            </w:r>
          </w:p>
        </w:tc>
        <w:tc>
          <w:tcPr>
            <w:tcW w:w="587" w:type="pct"/>
          </w:tcPr>
          <w:p w14:paraId="4EA7291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7DDFBCC1"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0B5925D0" w14:textId="52B19968"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Teknisk</w:t>
            </w:r>
            <w:r w:rsidR="00B12DE9">
              <w:rPr>
                <w:rFonts w:eastAsiaTheme="minorEastAsia"/>
              </w:rPr>
              <w:t xml:space="preserve"> s</w:t>
            </w:r>
            <w:r>
              <w:rPr>
                <w:rFonts w:eastAsiaTheme="minorEastAsia"/>
              </w:rPr>
              <w:t>ektor</w:t>
            </w:r>
          </w:p>
        </w:tc>
      </w:tr>
      <w:tr w:rsidR="00FE45C3" w14:paraId="4071231C"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50F4667A" w14:textId="77777777" w:rsidR="00FE45C3" w:rsidRDefault="00FE45C3" w:rsidP="00B12DE9">
            <w:pPr>
              <w:rPr>
                <w:rFonts w:eastAsiaTheme="minorEastAsia"/>
                <w:lang w:val="nb-NO"/>
              </w:rPr>
            </w:pPr>
            <w:r>
              <w:rPr>
                <w:rFonts w:eastAsiaTheme="minorEastAsia"/>
                <w:lang w:val="nb-NO"/>
              </w:rPr>
              <w:t xml:space="preserve">Anlegg for idrett </w:t>
            </w:r>
          </w:p>
          <w:p w14:paraId="4B0C3B40" w14:textId="77777777" w:rsidR="00FE45C3" w:rsidRPr="00397B55" w:rsidRDefault="00FE45C3" w:rsidP="00B12DE9">
            <w:pPr>
              <w:rPr>
                <w:rFonts w:eastAsiaTheme="minorEastAsia"/>
                <w:lang w:val="nb-NO"/>
              </w:rPr>
            </w:pPr>
            <w:r>
              <w:rPr>
                <w:rFonts w:eastAsiaTheme="minorEastAsia"/>
                <w:lang w:val="nb-NO"/>
              </w:rPr>
              <w:t>og friluftsliv</w:t>
            </w:r>
          </w:p>
        </w:tc>
        <w:tc>
          <w:tcPr>
            <w:tcW w:w="585" w:type="pct"/>
          </w:tcPr>
          <w:p w14:paraId="2F49D36D"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2004</w:t>
            </w:r>
          </w:p>
        </w:tc>
        <w:tc>
          <w:tcPr>
            <w:tcW w:w="585" w:type="pct"/>
          </w:tcPr>
          <w:p w14:paraId="3E40D9E2"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8F3926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Årleg rullering</w:t>
            </w:r>
          </w:p>
        </w:tc>
        <w:tc>
          <w:tcPr>
            <w:tcW w:w="612" w:type="pct"/>
          </w:tcPr>
          <w:p w14:paraId="1344A1C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4AFF551D" w14:textId="2E132399"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Kultur og oppvekst</w:t>
            </w:r>
          </w:p>
        </w:tc>
      </w:tr>
      <w:tr w:rsidR="00FE45C3" w14:paraId="2B0D3E36"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4F5CC063" w14:textId="6D592EBC" w:rsidR="00FE45C3" w:rsidRPr="00470ACB" w:rsidRDefault="00FA7ADA" w:rsidP="00B12DE9">
            <w:pPr>
              <w:rPr>
                <w:rFonts w:eastAsiaTheme="minorEastAsia"/>
                <w:lang w:val="nb-NO"/>
              </w:rPr>
            </w:pPr>
            <w:r>
              <w:rPr>
                <w:rFonts w:eastAsiaTheme="minorEastAsia"/>
                <w:lang w:val="nb-NO"/>
              </w:rPr>
              <w:t xml:space="preserve">Barn og unge </w:t>
            </w:r>
          </w:p>
        </w:tc>
        <w:tc>
          <w:tcPr>
            <w:tcW w:w="585" w:type="pct"/>
          </w:tcPr>
          <w:p w14:paraId="344D804A" w14:textId="16AB2805" w:rsidR="00FE45C3" w:rsidRDefault="00FA7AD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2019</w:t>
            </w:r>
          </w:p>
        </w:tc>
        <w:tc>
          <w:tcPr>
            <w:tcW w:w="585" w:type="pct"/>
          </w:tcPr>
          <w:p w14:paraId="1C3F670F"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47616B90"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7F68473B" w14:textId="5EED0AEC" w:rsidR="00FE45C3" w:rsidRDefault="00FA7AD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Rullering 2022</w:t>
            </w:r>
          </w:p>
        </w:tc>
        <w:tc>
          <w:tcPr>
            <w:tcW w:w="1046" w:type="pct"/>
          </w:tcPr>
          <w:p w14:paraId="5E818D0E" w14:textId="490B4377" w:rsidR="00FE45C3" w:rsidRDefault="00B12DE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Kultur og oppvekst</w:t>
            </w:r>
          </w:p>
        </w:tc>
      </w:tr>
      <w:tr w:rsidR="00FE45C3" w14:paraId="574A2620"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36185537" w14:textId="77777777" w:rsidR="00FE45C3" w:rsidRPr="00470ACB" w:rsidRDefault="00FE45C3" w:rsidP="00B12DE9">
            <w:pPr>
              <w:rPr>
                <w:rFonts w:eastAsiaTheme="minorEastAsia"/>
                <w:lang w:val="nb-NO"/>
              </w:rPr>
            </w:pPr>
            <w:r>
              <w:rPr>
                <w:rFonts w:eastAsiaTheme="minorEastAsia"/>
                <w:lang w:val="nb-NO"/>
              </w:rPr>
              <w:t>Kulturminneplan</w:t>
            </w:r>
          </w:p>
        </w:tc>
        <w:tc>
          <w:tcPr>
            <w:tcW w:w="585" w:type="pct"/>
          </w:tcPr>
          <w:p w14:paraId="5E89F047"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2018</w:t>
            </w:r>
          </w:p>
        </w:tc>
        <w:tc>
          <w:tcPr>
            <w:tcW w:w="585" w:type="pct"/>
          </w:tcPr>
          <w:p w14:paraId="6CD3B0B4"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102ECC3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6E5D70A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Rullering 2021</w:t>
            </w:r>
          </w:p>
        </w:tc>
        <w:tc>
          <w:tcPr>
            <w:tcW w:w="1046" w:type="pct"/>
          </w:tcPr>
          <w:p w14:paraId="11B7E7F4" w14:textId="11220E55"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Kultur og oppvekst</w:t>
            </w:r>
          </w:p>
        </w:tc>
      </w:tr>
      <w:tr w:rsidR="00FE45C3" w14:paraId="65F38A91"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0355FE8E" w14:textId="77777777" w:rsidR="00FE45C3" w:rsidRPr="00470ACB" w:rsidRDefault="00FE45C3" w:rsidP="00B12DE9">
            <w:pPr>
              <w:rPr>
                <w:rFonts w:eastAsiaTheme="minorEastAsia"/>
                <w:lang w:val="nb-NO"/>
              </w:rPr>
            </w:pPr>
            <w:r>
              <w:rPr>
                <w:rFonts w:eastAsiaTheme="minorEastAsia"/>
                <w:lang w:val="nb-NO"/>
              </w:rPr>
              <w:t>Trafikktrygging</w:t>
            </w:r>
          </w:p>
        </w:tc>
        <w:tc>
          <w:tcPr>
            <w:tcW w:w="585" w:type="pct"/>
          </w:tcPr>
          <w:p w14:paraId="15134D47"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2019</w:t>
            </w:r>
          </w:p>
        </w:tc>
        <w:tc>
          <w:tcPr>
            <w:tcW w:w="585" w:type="pct"/>
          </w:tcPr>
          <w:p w14:paraId="20885F68"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2019-2022</w:t>
            </w:r>
          </w:p>
        </w:tc>
        <w:tc>
          <w:tcPr>
            <w:tcW w:w="587" w:type="pct"/>
          </w:tcPr>
          <w:p w14:paraId="2AC0DE9E"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442911F7" w14:textId="21E8836B" w:rsidR="00FE45C3" w:rsidRDefault="00FA7AD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Rullering 2022</w:t>
            </w:r>
          </w:p>
        </w:tc>
        <w:tc>
          <w:tcPr>
            <w:tcW w:w="1046" w:type="pct"/>
          </w:tcPr>
          <w:p w14:paraId="76A2FDE7"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0A7417">
              <w:rPr>
                <w:rFonts w:eastAsiaTheme="minorEastAsia"/>
              </w:rPr>
              <w:t>Teknisk sektor</w:t>
            </w:r>
          </w:p>
        </w:tc>
      </w:tr>
      <w:tr w:rsidR="00FE45C3" w14:paraId="388F7A59"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4B17BC0F" w14:textId="77777777" w:rsidR="00FE45C3" w:rsidRPr="00470ACB" w:rsidRDefault="00FE45C3" w:rsidP="00B12DE9">
            <w:pPr>
              <w:rPr>
                <w:rFonts w:eastAsiaTheme="minorEastAsia"/>
                <w:lang w:val="nb-NO"/>
              </w:rPr>
            </w:pPr>
            <w:r>
              <w:rPr>
                <w:rFonts w:eastAsiaTheme="minorEastAsia"/>
                <w:lang w:val="nb-NO"/>
              </w:rPr>
              <w:t>Helse og omsorg</w:t>
            </w:r>
          </w:p>
        </w:tc>
        <w:tc>
          <w:tcPr>
            <w:tcW w:w="585" w:type="pct"/>
          </w:tcPr>
          <w:p w14:paraId="68966E0D" w14:textId="70AD9B75"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6E08EA6C"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67161B2E" w14:textId="6A630615" w:rsidR="00FE45C3" w:rsidRDefault="00FA7AD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Oppstart 2022</w:t>
            </w:r>
          </w:p>
        </w:tc>
        <w:tc>
          <w:tcPr>
            <w:tcW w:w="612" w:type="pct"/>
          </w:tcPr>
          <w:p w14:paraId="561DADEB"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4BA5F406"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Helse og omsorg sektor</w:t>
            </w:r>
          </w:p>
        </w:tc>
      </w:tr>
      <w:tr w:rsidR="00FE45C3" w14:paraId="4833ACC4"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074827E3" w14:textId="77777777" w:rsidR="00FE45C3" w:rsidRPr="00CA4FF3" w:rsidRDefault="00FE45C3" w:rsidP="00B12DE9">
            <w:pPr>
              <w:rPr>
                <w:rFonts w:eastAsiaTheme="minorEastAsia"/>
                <w:b/>
                <w:u w:val="single"/>
                <w:lang w:val="nb-NO"/>
              </w:rPr>
            </w:pPr>
            <w:r w:rsidRPr="00CA4FF3">
              <w:rPr>
                <w:rFonts w:eastAsiaTheme="minorEastAsia"/>
                <w:b/>
                <w:u w:val="single"/>
                <w:lang w:val="nb-NO"/>
              </w:rPr>
              <w:t>Interkommunal kommune-</w:t>
            </w:r>
          </w:p>
          <w:p w14:paraId="762ED959" w14:textId="77777777" w:rsidR="00FE45C3" w:rsidRPr="00CA4FF3" w:rsidRDefault="00FE45C3" w:rsidP="00B12DE9">
            <w:pPr>
              <w:rPr>
                <w:rFonts w:eastAsiaTheme="minorEastAsia"/>
                <w:b/>
                <w:u w:val="single"/>
                <w:lang w:val="nb-NO"/>
              </w:rPr>
            </w:pPr>
            <w:r w:rsidRPr="00CA4FF3">
              <w:rPr>
                <w:rFonts w:eastAsiaTheme="minorEastAsia"/>
                <w:b/>
                <w:u w:val="single"/>
                <w:lang w:val="nb-NO"/>
              </w:rPr>
              <w:t>Del plan</w:t>
            </w:r>
          </w:p>
        </w:tc>
        <w:tc>
          <w:tcPr>
            <w:tcW w:w="585" w:type="pct"/>
          </w:tcPr>
          <w:p w14:paraId="7E5519C6"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5" w:type="pct"/>
          </w:tcPr>
          <w:p w14:paraId="21CAB73E"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78E4982B"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74AE90DF"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67F8A08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FE45C3" w14:paraId="54564623"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0177C4DB" w14:textId="77777777" w:rsidR="00FE45C3" w:rsidRDefault="00FE45C3" w:rsidP="00B12DE9">
            <w:pPr>
              <w:rPr>
                <w:rFonts w:eastAsiaTheme="minorEastAsia"/>
                <w:lang w:val="nb-NO"/>
              </w:rPr>
            </w:pPr>
            <w:r>
              <w:rPr>
                <w:rFonts w:eastAsiaTheme="minorEastAsia"/>
                <w:lang w:val="nb-NO"/>
              </w:rPr>
              <w:t>Kystsoneplan</w:t>
            </w:r>
          </w:p>
        </w:tc>
        <w:tc>
          <w:tcPr>
            <w:tcW w:w="585" w:type="pct"/>
          </w:tcPr>
          <w:p w14:paraId="6AC7BD61" w14:textId="6F8C7796" w:rsidR="00FE45C3" w:rsidRDefault="00FE45C3" w:rsidP="00B12DE9">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0BB91872"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6EB8323"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2412B89F" w14:textId="38F50529"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Oppstart 2018</w:t>
            </w:r>
          </w:p>
        </w:tc>
        <w:tc>
          <w:tcPr>
            <w:tcW w:w="1046" w:type="pct"/>
          </w:tcPr>
          <w:p w14:paraId="7D417C9B"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Teknisk sektor </w:t>
            </w:r>
          </w:p>
        </w:tc>
      </w:tr>
      <w:tr w:rsidR="00FE45C3" w14:paraId="202462B8"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0CCD8210" w14:textId="77777777" w:rsidR="00FE45C3" w:rsidRPr="00CA4FF3" w:rsidRDefault="00FE45C3" w:rsidP="00B12DE9">
            <w:pPr>
              <w:rPr>
                <w:rFonts w:eastAsiaTheme="minorEastAsia"/>
                <w:lang w:val="nb-NO"/>
              </w:rPr>
            </w:pPr>
          </w:p>
        </w:tc>
        <w:tc>
          <w:tcPr>
            <w:tcW w:w="585" w:type="pct"/>
          </w:tcPr>
          <w:p w14:paraId="43034F0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5" w:type="pct"/>
          </w:tcPr>
          <w:p w14:paraId="70FB36EC"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7077003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204FD07D"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30FE2028"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FE45C3" w14:paraId="67E1276B"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2EEBEB8F" w14:textId="77777777" w:rsidR="00FE45C3" w:rsidRPr="007477AF" w:rsidRDefault="00FE45C3" w:rsidP="00B12DE9">
            <w:pPr>
              <w:rPr>
                <w:rFonts w:eastAsiaTheme="minorEastAsia"/>
                <w:b/>
                <w:u w:val="single"/>
                <w:lang w:val="nb-NO"/>
              </w:rPr>
            </w:pPr>
            <w:r w:rsidRPr="007477AF">
              <w:rPr>
                <w:rFonts w:eastAsiaTheme="minorEastAsia"/>
                <w:b/>
                <w:u w:val="single"/>
                <w:lang w:val="nb-NO"/>
              </w:rPr>
              <w:t>Temaplanar</w:t>
            </w:r>
          </w:p>
        </w:tc>
        <w:tc>
          <w:tcPr>
            <w:tcW w:w="585" w:type="pct"/>
          </w:tcPr>
          <w:p w14:paraId="2BB8A810"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661442DB"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3255AB9E"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1BA5A0FF"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3C1E0CE3"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E45C3" w14:paraId="21F9CF2F"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43B23499" w14:textId="77777777" w:rsidR="00FE45C3" w:rsidRDefault="00FE45C3" w:rsidP="00B12DE9">
            <w:pPr>
              <w:rPr>
                <w:rFonts w:eastAsiaTheme="minorEastAsia"/>
                <w:lang w:val="nb-NO"/>
              </w:rPr>
            </w:pPr>
            <w:r>
              <w:rPr>
                <w:rFonts w:eastAsiaTheme="minorEastAsia"/>
                <w:lang w:val="nb-NO"/>
              </w:rPr>
              <w:t>Strategisk næringsplan</w:t>
            </w:r>
          </w:p>
        </w:tc>
        <w:tc>
          <w:tcPr>
            <w:tcW w:w="585" w:type="pct"/>
          </w:tcPr>
          <w:p w14:paraId="2698ADAC"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2015</w:t>
            </w:r>
          </w:p>
        </w:tc>
        <w:tc>
          <w:tcPr>
            <w:tcW w:w="585" w:type="pct"/>
          </w:tcPr>
          <w:p w14:paraId="4A4B5C07"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2015-2020</w:t>
            </w:r>
          </w:p>
        </w:tc>
        <w:tc>
          <w:tcPr>
            <w:tcW w:w="587" w:type="pct"/>
          </w:tcPr>
          <w:p w14:paraId="4816496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1A0A5ACC" w14:textId="6FD69DC4" w:rsidR="00FE45C3" w:rsidRDefault="00850C3C"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Revidering 2021</w:t>
            </w:r>
          </w:p>
        </w:tc>
        <w:tc>
          <w:tcPr>
            <w:tcW w:w="1046" w:type="pct"/>
          </w:tcPr>
          <w:p w14:paraId="1A49F2F1" w14:textId="77F7B540" w:rsidR="00FE45C3" w:rsidRDefault="00B12DE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00949AD1"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6F32D4F5" w14:textId="2012385F" w:rsidR="00FE45C3" w:rsidRDefault="00FA7ADA" w:rsidP="00B12DE9">
            <w:pPr>
              <w:rPr>
                <w:rFonts w:eastAsiaTheme="minorEastAsia"/>
                <w:lang w:val="nb-NO"/>
              </w:rPr>
            </w:pPr>
            <w:r>
              <w:rPr>
                <w:rFonts w:eastAsiaTheme="minorEastAsia"/>
                <w:lang w:val="nb-NO"/>
              </w:rPr>
              <w:t xml:space="preserve">VAR plan </w:t>
            </w:r>
          </w:p>
        </w:tc>
        <w:tc>
          <w:tcPr>
            <w:tcW w:w="585" w:type="pct"/>
          </w:tcPr>
          <w:p w14:paraId="0C20A149" w14:textId="7AEFA938" w:rsidR="00FE45C3" w:rsidRDefault="00850C3C"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Ny</w:t>
            </w:r>
          </w:p>
        </w:tc>
        <w:tc>
          <w:tcPr>
            <w:tcW w:w="585" w:type="pct"/>
          </w:tcPr>
          <w:p w14:paraId="5AD81EBF"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30206C31" w14:textId="1A02C2D5" w:rsidR="00FE45C3" w:rsidRDefault="00FA7AD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Oppstart 2021</w:t>
            </w:r>
          </w:p>
        </w:tc>
        <w:tc>
          <w:tcPr>
            <w:tcW w:w="612" w:type="pct"/>
          </w:tcPr>
          <w:p w14:paraId="66E34F5E"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3968B280" w14:textId="582D0923" w:rsidR="00FE45C3" w:rsidRDefault="00FA7AD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Teknisk sektor </w:t>
            </w:r>
          </w:p>
        </w:tc>
      </w:tr>
      <w:tr w:rsidR="00FE45C3" w14:paraId="48952504"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6003EDE2" w14:textId="428EBD9B" w:rsidR="00FE45C3" w:rsidRDefault="00112876" w:rsidP="00B12DE9">
            <w:pPr>
              <w:rPr>
                <w:rFonts w:eastAsiaTheme="minorEastAsia"/>
                <w:lang w:val="nb-NO"/>
              </w:rPr>
            </w:pPr>
            <w:r>
              <w:rPr>
                <w:rFonts w:eastAsiaTheme="minorEastAsia"/>
                <w:lang w:val="nb-NO"/>
              </w:rPr>
              <w:t xml:space="preserve">Landbruksplan </w:t>
            </w:r>
          </w:p>
        </w:tc>
        <w:tc>
          <w:tcPr>
            <w:tcW w:w="585" w:type="pct"/>
          </w:tcPr>
          <w:p w14:paraId="11C9EC85" w14:textId="174FB3B9" w:rsidR="00FE45C3" w:rsidRDefault="00850C3C"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Ny</w:t>
            </w:r>
          </w:p>
        </w:tc>
        <w:tc>
          <w:tcPr>
            <w:tcW w:w="585" w:type="pct"/>
          </w:tcPr>
          <w:p w14:paraId="0A835B19" w14:textId="2D30D460"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6C4A8B12" w14:textId="7EDF0865"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Oppstart 2022</w:t>
            </w:r>
          </w:p>
        </w:tc>
        <w:tc>
          <w:tcPr>
            <w:tcW w:w="612" w:type="pct"/>
          </w:tcPr>
          <w:p w14:paraId="02C62C33"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079A6158" w14:textId="61094B80" w:rsidR="00F81B99" w:rsidRDefault="00F81B9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Teknisk sektor</w:t>
            </w:r>
          </w:p>
        </w:tc>
      </w:tr>
      <w:tr w:rsidR="00FE45C3" w14:paraId="0044B774"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1CB9F631" w14:textId="117CF85D" w:rsidR="00FE45C3" w:rsidRDefault="00112876" w:rsidP="00B12DE9">
            <w:pPr>
              <w:rPr>
                <w:rFonts w:eastAsiaTheme="minorEastAsia"/>
                <w:lang w:val="nb-NO"/>
              </w:rPr>
            </w:pPr>
            <w:r>
              <w:rPr>
                <w:rFonts w:eastAsiaTheme="minorEastAsia"/>
                <w:lang w:val="nb-NO"/>
              </w:rPr>
              <w:t>Folkehelseoversikt</w:t>
            </w:r>
          </w:p>
        </w:tc>
        <w:tc>
          <w:tcPr>
            <w:tcW w:w="585" w:type="pct"/>
          </w:tcPr>
          <w:p w14:paraId="25268800" w14:textId="60A5599C"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2020</w:t>
            </w:r>
          </w:p>
        </w:tc>
        <w:tc>
          <w:tcPr>
            <w:tcW w:w="585" w:type="pct"/>
          </w:tcPr>
          <w:p w14:paraId="523C2571" w14:textId="426BA5C4"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687537CA"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73EA351E" w14:textId="6DA6234D" w:rsidR="00FE45C3" w:rsidRDefault="00850C3C"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Rullering 2023</w:t>
            </w:r>
          </w:p>
        </w:tc>
        <w:tc>
          <w:tcPr>
            <w:tcW w:w="1046" w:type="pct"/>
          </w:tcPr>
          <w:p w14:paraId="7B04BFF3" w14:textId="2BE07C7E"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Helse og omsorg</w:t>
            </w:r>
          </w:p>
        </w:tc>
      </w:tr>
      <w:tr w:rsidR="00FE45C3" w14:paraId="4B33AD1B"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673E9F73" w14:textId="1C323C09" w:rsidR="00FE45C3" w:rsidRDefault="00112876" w:rsidP="00B12DE9">
            <w:pPr>
              <w:rPr>
                <w:rFonts w:eastAsiaTheme="minorEastAsia"/>
                <w:lang w:val="nb-NO"/>
              </w:rPr>
            </w:pPr>
            <w:r>
              <w:rPr>
                <w:rFonts w:eastAsiaTheme="minorEastAsia"/>
                <w:lang w:val="nb-NO"/>
              </w:rPr>
              <w:t>Eldreplan</w:t>
            </w:r>
          </w:p>
        </w:tc>
        <w:tc>
          <w:tcPr>
            <w:tcW w:w="585" w:type="pct"/>
          </w:tcPr>
          <w:p w14:paraId="6877F577"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w:t>
            </w:r>
          </w:p>
        </w:tc>
        <w:tc>
          <w:tcPr>
            <w:tcW w:w="585" w:type="pct"/>
          </w:tcPr>
          <w:p w14:paraId="5D10B3AA" w14:textId="7816CA48"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2018-2026</w:t>
            </w:r>
          </w:p>
        </w:tc>
        <w:tc>
          <w:tcPr>
            <w:tcW w:w="587" w:type="pct"/>
          </w:tcPr>
          <w:p w14:paraId="64C96E00"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1E8DEFC3" w14:textId="51009309"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4633C5AF" w14:textId="7A3FC218"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Helse og omsorg</w:t>
            </w:r>
          </w:p>
        </w:tc>
      </w:tr>
      <w:tr w:rsidR="00FE45C3" w14:paraId="27097AED"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1884B92E" w14:textId="6F20520D" w:rsidR="00FE45C3" w:rsidRDefault="00112876" w:rsidP="00B12DE9">
            <w:pPr>
              <w:rPr>
                <w:rFonts w:eastAsiaTheme="minorEastAsia"/>
                <w:lang w:val="nb-NO"/>
              </w:rPr>
            </w:pPr>
            <w:r>
              <w:rPr>
                <w:rFonts w:eastAsiaTheme="minorEastAsia"/>
                <w:lang w:val="nb-NO"/>
              </w:rPr>
              <w:t>Legeplan</w:t>
            </w:r>
          </w:p>
        </w:tc>
        <w:tc>
          <w:tcPr>
            <w:tcW w:w="585" w:type="pct"/>
          </w:tcPr>
          <w:p w14:paraId="36C0E16B" w14:textId="6D7D1A3B"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2018</w:t>
            </w:r>
          </w:p>
        </w:tc>
        <w:tc>
          <w:tcPr>
            <w:tcW w:w="585" w:type="pct"/>
          </w:tcPr>
          <w:p w14:paraId="20949932" w14:textId="12120F37"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2018-2022</w:t>
            </w:r>
          </w:p>
        </w:tc>
        <w:tc>
          <w:tcPr>
            <w:tcW w:w="587" w:type="pct"/>
          </w:tcPr>
          <w:p w14:paraId="7FC5C60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614B5448" w14:textId="59DE78FC"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21ED48AB" w14:textId="0C1DB42B"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Helse og omsorg</w:t>
            </w:r>
          </w:p>
        </w:tc>
      </w:tr>
      <w:tr w:rsidR="00FE45C3" w14:paraId="015B476F"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31BD8F6B" w14:textId="06A73617" w:rsidR="00FE45C3" w:rsidRDefault="00112876" w:rsidP="00B12DE9">
            <w:pPr>
              <w:rPr>
                <w:rFonts w:eastAsiaTheme="minorEastAsia"/>
                <w:lang w:val="nb-NO"/>
              </w:rPr>
            </w:pPr>
            <w:r>
              <w:rPr>
                <w:rFonts w:eastAsiaTheme="minorEastAsia"/>
                <w:lang w:val="nb-NO"/>
              </w:rPr>
              <w:t>Veteranplan</w:t>
            </w:r>
          </w:p>
        </w:tc>
        <w:tc>
          <w:tcPr>
            <w:tcW w:w="585" w:type="pct"/>
          </w:tcPr>
          <w:p w14:paraId="5033D3FC" w14:textId="33ED95F8"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w:t>
            </w:r>
          </w:p>
        </w:tc>
        <w:tc>
          <w:tcPr>
            <w:tcW w:w="585" w:type="pct"/>
          </w:tcPr>
          <w:p w14:paraId="6F585BC3" w14:textId="3C9F095C"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2BC5334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474D63A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7EF46889" w14:textId="73A6281A"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Helse og omsorg</w:t>
            </w:r>
          </w:p>
        </w:tc>
      </w:tr>
      <w:tr w:rsidR="00FE45C3" w14:paraId="4ACC9DFF" w14:textId="77777777" w:rsidTr="00850C3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584" w:type="pct"/>
            <w:noWrap/>
          </w:tcPr>
          <w:p w14:paraId="25D023F3" w14:textId="76B6600D" w:rsidR="00FE45C3" w:rsidRDefault="00112876" w:rsidP="00B12DE9">
            <w:pPr>
              <w:rPr>
                <w:rFonts w:eastAsiaTheme="minorEastAsia"/>
                <w:lang w:val="nb-NO"/>
              </w:rPr>
            </w:pPr>
            <w:r>
              <w:rPr>
                <w:rFonts w:eastAsiaTheme="minorEastAsia"/>
                <w:lang w:val="nb-NO"/>
              </w:rPr>
              <w:t>Smittevernplan</w:t>
            </w:r>
          </w:p>
        </w:tc>
        <w:tc>
          <w:tcPr>
            <w:tcW w:w="585" w:type="pct"/>
          </w:tcPr>
          <w:p w14:paraId="3CFFE4B7" w14:textId="713DE9A9" w:rsidR="00FE45C3" w:rsidRDefault="00850C3C"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2017</w:t>
            </w:r>
          </w:p>
        </w:tc>
        <w:tc>
          <w:tcPr>
            <w:tcW w:w="585" w:type="pct"/>
          </w:tcPr>
          <w:p w14:paraId="3FF611BE" w14:textId="2A918C9B"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E136C4E" w14:textId="6F39F573"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2A2ED4B6" w14:textId="1FDCDA9F" w:rsidR="00FE45C3" w:rsidRDefault="00850C3C"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Vedtak 2021</w:t>
            </w:r>
          </w:p>
        </w:tc>
        <w:tc>
          <w:tcPr>
            <w:tcW w:w="1046" w:type="pct"/>
          </w:tcPr>
          <w:p w14:paraId="61A324EE" w14:textId="29B79EB5"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Helse og omsorg</w:t>
            </w:r>
            <w:r w:rsidR="00FE45C3">
              <w:rPr>
                <w:rFonts w:eastAsiaTheme="minorEastAsia"/>
              </w:rPr>
              <w:t xml:space="preserve"> </w:t>
            </w:r>
          </w:p>
        </w:tc>
      </w:tr>
      <w:tr w:rsidR="00FE45C3" w14:paraId="63DFC4F3"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26D609D1" w14:textId="20045121" w:rsidR="00FE45C3" w:rsidRDefault="00112876" w:rsidP="00B12DE9">
            <w:pPr>
              <w:rPr>
                <w:rFonts w:eastAsiaTheme="minorEastAsia"/>
                <w:lang w:val="nb-NO"/>
              </w:rPr>
            </w:pPr>
            <w:r>
              <w:rPr>
                <w:rFonts w:eastAsiaTheme="minorEastAsia"/>
                <w:lang w:val="nb-NO"/>
              </w:rPr>
              <w:t>Ruspolitisk handlingsplan</w:t>
            </w:r>
          </w:p>
        </w:tc>
        <w:tc>
          <w:tcPr>
            <w:tcW w:w="585" w:type="pct"/>
          </w:tcPr>
          <w:p w14:paraId="7C436A05" w14:textId="7C042F65"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2019</w:t>
            </w:r>
          </w:p>
        </w:tc>
        <w:tc>
          <w:tcPr>
            <w:tcW w:w="585" w:type="pct"/>
          </w:tcPr>
          <w:p w14:paraId="41472C84" w14:textId="28136814"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6283909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6C4F5D2D" w14:textId="31E54129"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Rullering 2023</w:t>
            </w:r>
          </w:p>
        </w:tc>
        <w:tc>
          <w:tcPr>
            <w:tcW w:w="1046" w:type="pct"/>
          </w:tcPr>
          <w:p w14:paraId="3BB68381" w14:textId="34973711" w:rsidR="00FE45C3" w:rsidRDefault="00B12DE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208900A7"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2C08884C" w14:textId="3176F277" w:rsidR="00FE45C3" w:rsidRDefault="00112876" w:rsidP="00B12DE9">
            <w:pPr>
              <w:rPr>
                <w:rFonts w:eastAsiaTheme="minorEastAsia"/>
                <w:lang w:val="nb-NO"/>
              </w:rPr>
            </w:pPr>
            <w:r>
              <w:rPr>
                <w:rFonts w:eastAsiaTheme="minorEastAsia"/>
                <w:lang w:val="nb-NO"/>
              </w:rPr>
              <w:t xml:space="preserve">Alkoholpolitisk plan </w:t>
            </w:r>
          </w:p>
        </w:tc>
        <w:tc>
          <w:tcPr>
            <w:tcW w:w="585" w:type="pct"/>
          </w:tcPr>
          <w:p w14:paraId="5E619616" w14:textId="2EFAD780"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2019</w:t>
            </w:r>
          </w:p>
        </w:tc>
        <w:tc>
          <w:tcPr>
            <w:tcW w:w="585" w:type="pct"/>
          </w:tcPr>
          <w:p w14:paraId="60C7B8F6" w14:textId="3475E936"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2019-2023</w:t>
            </w:r>
          </w:p>
        </w:tc>
        <w:tc>
          <w:tcPr>
            <w:tcW w:w="587" w:type="pct"/>
          </w:tcPr>
          <w:p w14:paraId="690F8F94"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15041548" w14:textId="6F31A24A" w:rsidR="00FE45C3" w:rsidRDefault="00112876"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Rullering 2023</w:t>
            </w:r>
          </w:p>
        </w:tc>
        <w:tc>
          <w:tcPr>
            <w:tcW w:w="1046" w:type="pct"/>
          </w:tcPr>
          <w:p w14:paraId="58B12FF0" w14:textId="1DBB2C07"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69C1EFE2"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5E95FB98" w14:textId="68325434" w:rsidR="00FE45C3" w:rsidRPr="003A42C4" w:rsidRDefault="00112876" w:rsidP="00B12DE9">
            <w:pPr>
              <w:rPr>
                <w:rFonts w:eastAsiaTheme="minorEastAsia"/>
                <w:lang w:val="nb-NO"/>
              </w:rPr>
            </w:pPr>
            <w:r>
              <w:rPr>
                <w:rFonts w:eastAsiaTheme="minorEastAsia"/>
                <w:lang w:val="nb-NO"/>
              </w:rPr>
              <w:t>Bustadsosial handlingsplan</w:t>
            </w:r>
          </w:p>
        </w:tc>
        <w:tc>
          <w:tcPr>
            <w:tcW w:w="585" w:type="pct"/>
          </w:tcPr>
          <w:p w14:paraId="3AE1F1B4" w14:textId="1E8EC652"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2009</w:t>
            </w:r>
          </w:p>
        </w:tc>
        <w:tc>
          <w:tcPr>
            <w:tcW w:w="585" w:type="pct"/>
          </w:tcPr>
          <w:p w14:paraId="0902470F" w14:textId="328FB286"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2009-2012</w:t>
            </w:r>
          </w:p>
        </w:tc>
        <w:tc>
          <w:tcPr>
            <w:tcW w:w="587" w:type="pct"/>
          </w:tcPr>
          <w:p w14:paraId="376CB48F"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6057AEEF" w14:textId="5A7D0188" w:rsidR="00FE45C3" w:rsidRDefault="00112876"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Rullering 2023</w:t>
            </w:r>
          </w:p>
        </w:tc>
        <w:tc>
          <w:tcPr>
            <w:tcW w:w="1046" w:type="pct"/>
          </w:tcPr>
          <w:p w14:paraId="1EDEF0A0" w14:textId="2E8E46FC" w:rsidR="00FE45C3" w:rsidRDefault="00F81B9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Helse og omsorg</w:t>
            </w:r>
          </w:p>
        </w:tc>
      </w:tr>
      <w:tr w:rsidR="00FE45C3" w14:paraId="5C2AB246"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501C8F10" w14:textId="6A6E00C2" w:rsidR="00FE45C3" w:rsidRPr="003A42C4" w:rsidRDefault="00F97018" w:rsidP="00B12DE9">
            <w:pPr>
              <w:rPr>
                <w:rFonts w:eastAsiaTheme="minorEastAsia"/>
                <w:lang w:val="nb-NO"/>
              </w:rPr>
            </w:pPr>
            <w:r>
              <w:rPr>
                <w:rFonts w:eastAsiaTheme="minorEastAsia"/>
                <w:lang w:val="nb-NO"/>
              </w:rPr>
              <w:t xml:space="preserve">Overordna </w:t>
            </w:r>
            <w:r w:rsidR="00FE45C3">
              <w:rPr>
                <w:rFonts w:eastAsiaTheme="minorEastAsia"/>
                <w:lang w:val="nb-NO"/>
              </w:rPr>
              <w:t>Beredskapsplan</w:t>
            </w:r>
          </w:p>
        </w:tc>
        <w:tc>
          <w:tcPr>
            <w:tcW w:w="585" w:type="pct"/>
          </w:tcPr>
          <w:p w14:paraId="72A92A1B" w14:textId="66AA0CF3"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2015</w:t>
            </w:r>
          </w:p>
        </w:tc>
        <w:tc>
          <w:tcPr>
            <w:tcW w:w="585" w:type="pct"/>
          </w:tcPr>
          <w:p w14:paraId="5EC15115" w14:textId="6BF4B0F1"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39507576" w14:textId="1B65A760"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5EB6F9BF" w14:textId="52370D0D"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Årleg rullering</w:t>
            </w:r>
          </w:p>
        </w:tc>
        <w:tc>
          <w:tcPr>
            <w:tcW w:w="1046" w:type="pct"/>
          </w:tcPr>
          <w:p w14:paraId="2C97F1F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Teknisk sektor</w:t>
            </w:r>
          </w:p>
        </w:tc>
      </w:tr>
      <w:tr w:rsidR="00FE45C3" w14:paraId="52292E88"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6D0618F2" w14:textId="1169B4B6" w:rsidR="00FE45C3" w:rsidRPr="003A42C4" w:rsidRDefault="00F97018" w:rsidP="00B12DE9">
            <w:pPr>
              <w:rPr>
                <w:rFonts w:eastAsiaTheme="minorEastAsia"/>
                <w:lang w:val="nb-NO"/>
              </w:rPr>
            </w:pPr>
            <w:r>
              <w:rPr>
                <w:rFonts w:eastAsiaTheme="minorEastAsia"/>
                <w:lang w:val="nb-NO"/>
              </w:rPr>
              <w:t>ROS analyse</w:t>
            </w:r>
          </w:p>
        </w:tc>
        <w:tc>
          <w:tcPr>
            <w:tcW w:w="585" w:type="pct"/>
          </w:tcPr>
          <w:p w14:paraId="1DF7DCE0" w14:textId="2CAE0072"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2017</w:t>
            </w:r>
          </w:p>
        </w:tc>
        <w:tc>
          <w:tcPr>
            <w:tcW w:w="585" w:type="pct"/>
          </w:tcPr>
          <w:p w14:paraId="48E132A6" w14:textId="69EBBD1A"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0260E9C4"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5AF4C76A" w14:textId="41BFB811" w:rsidR="00FE45C3" w:rsidRDefault="00850C3C"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Årleg rullering</w:t>
            </w:r>
          </w:p>
        </w:tc>
        <w:tc>
          <w:tcPr>
            <w:tcW w:w="1046" w:type="pct"/>
          </w:tcPr>
          <w:p w14:paraId="7B9304B9" w14:textId="29829FFA"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Teknisk sektor</w:t>
            </w:r>
          </w:p>
        </w:tc>
      </w:tr>
      <w:tr w:rsidR="00FE45C3" w14:paraId="2DE8F053"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10EB0508" w14:textId="2C70A262" w:rsidR="00FE45C3" w:rsidRPr="003A42C4" w:rsidRDefault="00850C3C" w:rsidP="00B12DE9">
            <w:pPr>
              <w:rPr>
                <w:rFonts w:eastAsiaTheme="minorEastAsia"/>
                <w:lang w:val="nb-NO"/>
              </w:rPr>
            </w:pPr>
            <w:r>
              <w:rPr>
                <w:rFonts w:eastAsiaTheme="minorEastAsia"/>
                <w:lang w:val="nb-NO"/>
              </w:rPr>
              <w:t>Kommunikasjonsstrategi</w:t>
            </w:r>
          </w:p>
        </w:tc>
        <w:tc>
          <w:tcPr>
            <w:tcW w:w="585" w:type="pct"/>
          </w:tcPr>
          <w:p w14:paraId="232CAD6B" w14:textId="13CACD06"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2016</w:t>
            </w:r>
          </w:p>
        </w:tc>
        <w:tc>
          <w:tcPr>
            <w:tcW w:w="585" w:type="pct"/>
          </w:tcPr>
          <w:p w14:paraId="0405AD7A"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68DCDF5C"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7C71B58B" w14:textId="4C5B61EC"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Revisjon 2022</w:t>
            </w:r>
          </w:p>
        </w:tc>
        <w:tc>
          <w:tcPr>
            <w:tcW w:w="1046" w:type="pct"/>
          </w:tcPr>
          <w:p w14:paraId="314E8FA1" w14:textId="75694BB9"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57BB9638"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5C587C03" w14:textId="43CD3368" w:rsidR="00FE45C3" w:rsidRPr="003A42C4" w:rsidRDefault="00F97018" w:rsidP="00B12DE9">
            <w:pPr>
              <w:rPr>
                <w:rFonts w:eastAsiaTheme="minorEastAsia"/>
                <w:lang w:val="nb-NO"/>
              </w:rPr>
            </w:pPr>
            <w:r>
              <w:rPr>
                <w:rFonts w:eastAsiaTheme="minorEastAsia"/>
                <w:lang w:val="nb-NO"/>
              </w:rPr>
              <w:t xml:space="preserve">Utviklingsstrategi </w:t>
            </w:r>
          </w:p>
        </w:tc>
        <w:tc>
          <w:tcPr>
            <w:tcW w:w="585" w:type="pct"/>
          </w:tcPr>
          <w:p w14:paraId="499A7374" w14:textId="2E209AA5"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2016</w:t>
            </w:r>
          </w:p>
        </w:tc>
        <w:tc>
          <w:tcPr>
            <w:tcW w:w="585" w:type="pct"/>
          </w:tcPr>
          <w:p w14:paraId="454C065A" w14:textId="3EC67055"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2018-2022</w:t>
            </w:r>
          </w:p>
        </w:tc>
        <w:tc>
          <w:tcPr>
            <w:tcW w:w="587" w:type="pct"/>
          </w:tcPr>
          <w:p w14:paraId="109C830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5F5BD007" w14:textId="395F1ECA"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Revisjon 2022</w:t>
            </w:r>
          </w:p>
        </w:tc>
        <w:tc>
          <w:tcPr>
            <w:tcW w:w="1046" w:type="pct"/>
          </w:tcPr>
          <w:p w14:paraId="60487BA0" w14:textId="2F33829C" w:rsidR="00FE45C3" w:rsidRDefault="00F73053" w:rsidP="00B12DE9">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     </w:t>
            </w:r>
            <w:r w:rsidR="00F81B99">
              <w:rPr>
                <w:rFonts w:eastAsiaTheme="minorEastAsia"/>
              </w:rPr>
              <w:t xml:space="preserve"> </w:t>
            </w:r>
            <w:r w:rsidR="00B12DE9">
              <w:rPr>
                <w:rFonts w:eastAsiaTheme="minorEastAsia"/>
              </w:rPr>
              <w:t>S</w:t>
            </w:r>
            <w:r w:rsidR="00F81B99">
              <w:rPr>
                <w:rFonts w:eastAsiaTheme="minorEastAsia"/>
              </w:rPr>
              <w:t xml:space="preserve">tab </w:t>
            </w:r>
          </w:p>
        </w:tc>
      </w:tr>
      <w:tr w:rsidR="00FE45C3" w14:paraId="4EF8BDE8"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527ECE2A" w14:textId="3990799F" w:rsidR="00FE45C3" w:rsidRPr="003A42C4" w:rsidRDefault="00F97018" w:rsidP="00B12DE9">
            <w:pPr>
              <w:rPr>
                <w:rFonts w:eastAsiaTheme="minorEastAsia"/>
                <w:lang w:val="nb-NO"/>
              </w:rPr>
            </w:pPr>
            <w:r>
              <w:rPr>
                <w:rFonts w:eastAsiaTheme="minorEastAsia"/>
                <w:lang w:val="nb-NO"/>
              </w:rPr>
              <w:t>Plan for demokrati</w:t>
            </w:r>
          </w:p>
        </w:tc>
        <w:tc>
          <w:tcPr>
            <w:tcW w:w="585" w:type="pct"/>
          </w:tcPr>
          <w:p w14:paraId="65B809B5" w14:textId="1C2E38A6"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2019</w:t>
            </w:r>
          </w:p>
        </w:tc>
        <w:tc>
          <w:tcPr>
            <w:tcW w:w="585" w:type="pct"/>
          </w:tcPr>
          <w:p w14:paraId="60594689"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BF3D12E"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33ACC2A1"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05B36A11" w14:textId="61463887"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018AD2F4"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379A3BCF" w14:textId="14528488" w:rsidR="00FE45C3" w:rsidRPr="003A42C4" w:rsidRDefault="00F97018" w:rsidP="00B12DE9">
            <w:pPr>
              <w:rPr>
                <w:rFonts w:eastAsiaTheme="minorEastAsia"/>
                <w:lang w:val="nb-NO"/>
              </w:rPr>
            </w:pPr>
            <w:r>
              <w:rPr>
                <w:rFonts w:eastAsiaTheme="minorEastAsia"/>
                <w:lang w:val="nb-NO"/>
              </w:rPr>
              <w:t>Plan for brukarorientering</w:t>
            </w:r>
          </w:p>
        </w:tc>
        <w:tc>
          <w:tcPr>
            <w:tcW w:w="585" w:type="pct"/>
          </w:tcPr>
          <w:p w14:paraId="32F53576" w14:textId="7A63428E" w:rsidR="00FE45C3"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2018</w:t>
            </w:r>
          </w:p>
        </w:tc>
        <w:tc>
          <w:tcPr>
            <w:tcW w:w="585" w:type="pct"/>
          </w:tcPr>
          <w:p w14:paraId="0410D1BA"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144A8897"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0A66CF4B" w14:textId="77777777" w:rsidR="00FE45C3" w:rsidRDefault="00FE45C3"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252B19D5" w14:textId="17905254" w:rsidR="00FE45C3" w:rsidRDefault="00B12DE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FE45C3" w14:paraId="6CDB8DEA"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45CB948F" w14:textId="2337D80C" w:rsidR="00FE45C3" w:rsidRPr="00F97018" w:rsidRDefault="00F97018" w:rsidP="00B12DE9">
            <w:pPr>
              <w:rPr>
                <w:rFonts w:eastAsiaTheme="minorEastAsia"/>
              </w:rPr>
            </w:pPr>
            <w:r w:rsidRPr="00F97018">
              <w:rPr>
                <w:rFonts w:eastAsiaTheme="minorEastAsia"/>
              </w:rPr>
              <w:t>Plan for styring og leiing</w:t>
            </w:r>
          </w:p>
        </w:tc>
        <w:tc>
          <w:tcPr>
            <w:tcW w:w="585" w:type="pct"/>
          </w:tcPr>
          <w:p w14:paraId="2E0F1B73" w14:textId="7467B37F" w:rsidR="00FE45C3"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2019</w:t>
            </w:r>
          </w:p>
        </w:tc>
        <w:tc>
          <w:tcPr>
            <w:tcW w:w="585" w:type="pct"/>
          </w:tcPr>
          <w:p w14:paraId="149CE67E"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62432FD6"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468F0A32" w14:textId="77777777" w:rsidR="00FE45C3" w:rsidRDefault="00FE45C3"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7886F7C1" w14:textId="56BA7062" w:rsidR="00FE45C3" w:rsidRDefault="00B12DE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w:t>
            </w:r>
            <w:r w:rsidR="00F81B99">
              <w:rPr>
                <w:rFonts w:eastAsiaTheme="minorEastAsia"/>
              </w:rPr>
              <w:t>tab</w:t>
            </w:r>
          </w:p>
        </w:tc>
      </w:tr>
      <w:tr w:rsidR="00721FCA" w14:paraId="62E57642"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690BBC6E" w14:textId="458CEB27" w:rsidR="00721FCA" w:rsidRDefault="00F97018" w:rsidP="00B12DE9">
            <w:pPr>
              <w:rPr>
                <w:rFonts w:eastAsiaTheme="minorEastAsia"/>
                <w:lang w:val="nb-NO"/>
              </w:rPr>
            </w:pPr>
            <w:r>
              <w:rPr>
                <w:rFonts w:eastAsiaTheme="minorEastAsia"/>
                <w:lang w:val="nb-NO"/>
              </w:rPr>
              <w:t>Arbeidsgjevarstrategi</w:t>
            </w:r>
          </w:p>
        </w:tc>
        <w:tc>
          <w:tcPr>
            <w:tcW w:w="585" w:type="pct"/>
          </w:tcPr>
          <w:p w14:paraId="0248B031" w14:textId="164A17BD" w:rsidR="00721FCA"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2017</w:t>
            </w:r>
          </w:p>
        </w:tc>
        <w:tc>
          <w:tcPr>
            <w:tcW w:w="585" w:type="pct"/>
          </w:tcPr>
          <w:p w14:paraId="399BEE51" w14:textId="77777777" w:rsidR="00721FCA" w:rsidRDefault="00721FC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2E125AD8" w14:textId="77777777" w:rsidR="00721FCA" w:rsidRDefault="00721FC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1133CA8B" w14:textId="77777777" w:rsidR="00721FCA" w:rsidRDefault="00721FCA"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0AEDE135" w14:textId="1FA56877" w:rsidR="00721FCA" w:rsidRDefault="00B12DE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w:t>
            </w:r>
            <w:r w:rsidR="00850C3C">
              <w:rPr>
                <w:rFonts w:eastAsiaTheme="minorEastAsia"/>
              </w:rPr>
              <w:t>tab</w:t>
            </w:r>
          </w:p>
        </w:tc>
      </w:tr>
      <w:tr w:rsidR="00F97018" w14:paraId="4F02327A"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49FB663B" w14:textId="77777777" w:rsidR="00F97018" w:rsidRDefault="00F97018" w:rsidP="00B12DE9">
            <w:pPr>
              <w:rPr>
                <w:rFonts w:eastAsiaTheme="minorEastAsia"/>
                <w:lang w:val="nb-NO"/>
              </w:rPr>
            </w:pPr>
          </w:p>
        </w:tc>
        <w:tc>
          <w:tcPr>
            <w:tcW w:w="585" w:type="pct"/>
          </w:tcPr>
          <w:p w14:paraId="4C8DB109"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72CD8AAC"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524DD19C"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0E6F2185"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5865A89B" w14:textId="77777777" w:rsidR="00F97018" w:rsidRPr="008E034E"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97018" w14:paraId="3A8E168E"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050B819D" w14:textId="418577FC" w:rsidR="00F97018" w:rsidRPr="00F97018" w:rsidRDefault="00F97018" w:rsidP="00B12DE9">
            <w:pPr>
              <w:rPr>
                <w:rFonts w:eastAsiaTheme="minorEastAsia"/>
                <w:b/>
                <w:u w:val="single"/>
                <w:lang w:val="nb-NO"/>
              </w:rPr>
            </w:pPr>
            <w:r w:rsidRPr="00F97018">
              <w:rPr>
                <w:rFonts w:eastAsiaTheme="minorEastAsia"/>
                <w:b/>
                <w:u w:val="single"/>
                <w:lang w:val="nb-NO"/>
              </w:rPr>
              <w:t xml:space="preserve">Reguleringsplanar </w:t>
            </w:r>
          </w:p>
        </w:tc>
        <w:tc>
          <w:tcPr>
            <w:tcW w:w="585" w:type="pct"/>
          </w:tcPr>
          <w:p w14:paraId="25780814"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5" w:type="pct"/>
          </w:tcPr>
          <w:p w14:paraId="08DAA8E8"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478E8441"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41747F64"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2D47E7A3" w14:textId="77777777" w:rsidR="00F97018" w:rsidRPr="008E034E"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F97018" w14:paraId="5CE3094D" w14:textId="77777777" w:rsidTr="00850C3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584" w:type="pct"/>
            <w:noWrap/>
          </w:tcPr>
          <w:p w14:paraId="193D83A4" w14:textId="77777777" w:rsidR="00F97018" w:rsidRPr="00F97018" w:rsidRDefault="00F97018" w:rsidP="00B12DE9">
            <w:pPr>
              <w:rPr>
                <w:rFonts w:eastAsiaTheme="minorEastAsia"/>
                <w:lang w:val="nb-NO"/>
              </w:rPr>
            </w:pPr>
            <w:r w:rsidRPr="00F97018">
              <w:rPr>
                <w:rFonts w:eastAsiaTheme="minorEastAsia"/>
                <w:lang w:val="nb-NO"/>
              </w:rPr>
              <w:t>Fiskåholmen</w:t>
            </w:r>
            <w:r w:rsidRPr="00F97018">
              <w:rPr>
                <w:rFonts w:eastAsiaTheme="minorEastAsia"/>
                <w:lang w:val="nb-NO"/>
              </w:rPr>
              <w:tab/>
            </w:r>
          </w:p>
          <w:p w14:paraId="3FD56284" w14:textId="6A908F13" w:rsidR="00F97018" w:rsidRPr="00F97018" w:rsidRDefault="00F97018" w:rsidP="00B12DE9">
            <w:pPr>
              <w:rPr>
                <w:rFonts w:eastAsiaTheme="minorEastAsia"/>
              </w:rPr>
            </w:pPr>
            <w:r w:rsidRPr="00F97018">
              <w:rPr>
                <w:rFonts w:eastAsiaTheme="minorEastAsia"/>
              </w:rPr>
              <w:tab/>
            </w:r>
          </w:p>
        </w:tc>
        <w:tc>
          <w:tcPr>
            <w:tcW w:w="585" w:type="pct"/>
          </w:tcPr>
          <w:p w14:paraId="7831253C"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106E7359"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784BDD3E"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11739168"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199DFC41" w14:textId="77777777" w:rsidR="00F97018" w:rsidRPr="008E034E"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97018" w14:paraId="4705E91B" w14:textId="77777777" w:rsidTr="00850C3C">
        <w:trPr>
          <w:trHeight w:val="421"/>
        </w:trPr>
        <w:tc>
          <w:tcPr>
            <w:cnfStyle w:val="001000000000" w:firstRow="0" w:lastRow="0" w:firstColumn="1" w:lastColumn="0" w:oddVBand="0" w:evenVBand="0" w:oddHBand="0" w:evenHBand="0" w:firstRowFirstColumn="0" w:firstRowLastColumn="0" w:lastRowFirstColumn="0" w:lastRowLastColumn="0"/>
            <w:tcW w:w="1584" w:type="pct"/>
            <w:noWrap/>
          </w:tcPr>
          <w:p w14:paraId="4AABBF13" w14:textId="3E7D86F9" w:rsidR="00F97018" w:rsidRPr="00F97018" w:rsidRDefault="00F97018" w:rsidP="00B12DE9">
            <w:pPr>
              <w:rPr>
                <w:rFonts w:eastAsiaTheme="minorEastAsia"/>
              </w:rPr>
            </w:pPr>
            <w:r w:rsidRPr="00F97018">
              <w:rPr>
                <w:rFonts w:eastAsiaTheme="minorEastAsia"/>
              </w:rPr>
              <w:t>RPL Syvde sentrum</w:t>
            </w:r>
          </w:p>
        </w:tc>
        <w:tc>
          <w:tcPr>
            <w:tcW w:w="585" w:type="pct"/>
          </w:tcPr>
          <w:p w14:paraId="39CE1A63" w14:textId="67C69BDA"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2011</w:t>
            </w:r>
          </w:p>
        </w:tc>
        <w:tc>
          <w:tcPr>
            <w:tcW w:w="585" w:type="pct"/>
          </w:tcPr>
          <w:p w14:paraId="32D723AE"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02808A47"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184584E3"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3E07A9B2" w14:textId="7C2DEA55" w:rsidR="00F97018" w:rsidRPr="008E034E" w:rsidRDefault="00F81B9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Teknisk</w:t>
            </w:r>
            <w:r w:rsidR="00F73053">
              <w:rPr>
                <w:rFonts w:eastAsiaTheme="minorEastAsia"/>
              </w:rPr>
              <w:t xml:space="preserve"> sektor</w:t>
            </w:r>
          </w:p>
        </w:tc>
      </w:tr>
      <w:tr w:rsidR="00F97018" w14:paraId="11DA0408" w14:textId="77777777" w:rsidTr="00850C3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84" w:type="pct"/>
            <w:noWrap/>
          </w:tcPr>
          <w:p w14:paraId="733193E4" w14:textId="72B140F9" w:rsidR="00F97018" w:rsidRPr="00F97018" w:rsidRDefault="00F97018" w:rsidP="00B12DE9">
            <w:pPr>
              <w:rPr>
                <w:rFonts w:eastAsiaTheme="minorEastAsia"/>
              </w:rPr>
            </w:pPr>
            <w:r w:rsidRPr="00F97018">
              <w:rPr>
                <w:rFonts w:eastAsiaTheme="minorEastAsia"/>
              </w:rPr>
              <w:t>RPL G/S Rovde, Eidså, Sylte</w:t>
            </w:r>
          </w:p>
        </w:tc>
        <w:tc>
          <w:tcPr>
            <w:tcW w:w="585" w:type="pct"/>
          </w:tcPr>
          <w:p w14:paraId="5003831E"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5" w:type="pct"/>
          </w:tcPr>
          <w:p w14:paraId="31CA0851"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2EADCCEA"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5C9AFD68"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40F854CD" w14:textId="02C461E0" w:rsidR="00F97018" w:rsidRPr="008E034E" w:rsidRDefault="00F81B9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Teknisk</w:t>
            </w:r>
            <w:r w:rsidR="00F73053">
              <w:rPr>
                <w:rFonts w:eastAsiaTheme="minorEastAsia"/>
              </w:rPr>
              <w:t xml:space="preserve"> sektor</w:t>
            </w:r>
          </w:p>
        </w:tc>
      </w:tr>
      <w:tr w:rsidR="00F97018" w14:paraId="2021413D" w14:textId="77777777" w:rsidTr="00850C3C">
        <w:trPr>
          <w:trHeight w:val="421"/>
        </w:trPr>
        <w:tc>
          <w:tcPr>
            <w:cnfStyle w:val="001000000000" w:firstRow="0" w:lastRow="0" w:firstColumn="1" w:lastColumn="0" w:oddVBand="0" w:evenVBand="0" w:oddHBand="0" w:evenHBand="0" w:firstRowFirstColumn="0" w:firstRowLastColumn="0" w:lastRowFirstColumn="0" w:lastRowLastColumn="0"/>
            <w:tcW w:w="1584" w:type="pct"/>
            <w:noWrap/>
          </w:tcPr>
          <w:p w14:paraId="14B30861" w14:textId="1596A48E" w:rsidR="00F97018" w:rsidRPr="00F97018" w:rsidRDefault="00F97018" w:rsidP="00B12DE9">
            <w:pPr>
              <w:rPr>
                <w:rFonts w:eastAsiaTheme="minorEastAsia"/>
              </w:rPr>
            </w:pPr>
            <w:r w:rsidRPr="00F97018">
              <w:rPr>
                <w:rFonts w:eastAsiaTheme="minorEastAsia"/>
              </w:rPr>
              <w:t>RPL Fiskå sentrum</w:t>
            </w:r>
          </w:p>
        </w:tc>
        <w:tc>
          <w:tcPr>
            <w:tcW w:w="585" w:type="pct"/>
          </w:tcPr>
          <w:p w14:paraId="33554037" w14:textId="70A36643"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2011</w:t>
            </w:r>
          </w:p>
        </w:tc>
        <w:tc>
          <w:tcPr>
            <w:tcW w:w="585" w:type="pct"/>
          </w:tcPr>
          <w:p w14:paraId="688D42B0"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0E44496F"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6CC1E596"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6591A985" w14:textId="087861B2" w:rsidR="00F97018" w:rsidRPr="008E034E" w:rsidRDefault="00F81B9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Teknisk </w:t>
            </w:r>
            <w:r w:rsidR="00F73053">
              <w:rPr>
                <w:rFonts w:eastAsiaTheme="minorEastAsia"/>
              </w:rPr>
              <w:t>sektor</w:t>
            </w:r>
          </w:p>
        </w:tc>
      </w:tr>
      <w:tr w:rsidR="00F97018" w14:paraId="596E8A6E"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08A97032" w14:textId="63BE7FFC" w:rsidR="00F97018" w:rsidRPr="00F97018" w:rsidRDefault="00F97018" w:rsidP="00B12DE9">
            <w:pPr>
              <w:rPr>
                <w:rFonts w:eastAsiaTheme="minorEastAsia"/>
              </w:rPr>
            </w:pPr>
            <w:r w:rsidRPr="00F97018">
              <w:rPr>
                <w:rFonts w:eastAsiaTheme="minorEastAsia"/>
              </w:rPr>
              <w:t>RPL Åheim sentrum</w:t>
            </w:r>
          </w:p>
        </w:tc>
        <w:tc>
          <w:tcPr>
            <w:tcW w:w="585" w:type="pct"/>
          </w:tcPr>
          <w:p w14:paraId="6741D2CD" w14:textId="5B7B3F12"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2020</w:t>
            </w:r>
          </w:p>
        </w:tc>
        <w:tc>
          <w:tcPr>
            <w:tcW w:w="585" w:type="pct"/>
          </w:tcPr>
          <w:p w14:paraId="6340FBDB"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4F0AE44A"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6FE4BBA7" w14:textId="77777777" w:rsidR="00F97018"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34FFEE87" w14:textId="34C2322E" w:rsidR="00F97018" w:rsidRPr="008E034E" w:rsidRDefault="00F81B9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Teknisk </w:t>
            </w:r>
            <w:r w:rsidR="00F73053">
              <w:rPr>
                <w:rFonts w:eastAsiaTheme="minorEastAsia"/>
              </w:rPr>
              <w:t>sektor</w:t>
            </w:r>
          </w:p>
        </w:tc>
      </w:tr>
      <w:tr w:rsidR="00F97018" w14:paraId="4F1BBBB2" w14:textId="77777777" w:rsidTr="00850C3C">
        <w:tc>
          <w:tcPr>
            <w:cnfStyle w:val="001000000000" w:firstRow="0" w:lastRow="0" w:firstColumn="1" w:lastColumn="0" w:oddVBand="0" w:evenVBand="0" w:oddHBand="0" w:evenHBand="0" w:firstRowFirstColumn="0" w:firstRowLastColumn="0" w:lastRowFirstColumn="0" w:lastRowLastColumn="0"/>
            <w:tcW w:w="1584" w:type="pct"/>
            <w:noWrap/>
          </w:tcPr>
          <w:p w14:paraId="0D2DD851" w14:textId="598D7A41" w:rsidR="00F97018" w:rsidRPr="00F97018" w:rsidRDefault="00F97018" w:rsidP="00B12DE9">
            <w:pPr>
              <w:rPr>
                <w:rFonts w:eastAsiaTheme="minorEastAsia"/>
              </w:rPr>
            </w:pPr>
            <w:r w:rsidRPr="00F97018">
              <w:rPr>
                <w:rFonts w:eastAsiaTheme="minorEastAsia"/>
              </w:rPr>
              <w:t>RPL G/S veg Tunheim</w:t>
            </w:r>
          </w:p>
        </w:tc>
        <w:tc>
          <w:tcPr>
            <w:tcW w:w="585" w:type="pct"/>
          </w:tcPr>
          <w:p w14:paraId="32D04EFA" w14:textId="28AE9B88"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2011</w:t>
            </w:r>
          </w:p>
        </w:tc>
        <w:tc>
          <w:tcPr>
            <w:tcW w:w="585" w:type="pct"/>
          </w:tcPr>
          <w:p w14:paraId="7C72A575"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87" w:type="pct"/>
          </w:tcPr>
          <w:p w14:paraId="55427522"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12" w:type="pct"/>
          </w:tcPr>
          <w:p w14:paraId="71948E76" w14:textId="77777777" w:rsidR="00F97018" w:rsidRDefault="00F97018"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046" w:type="pct"/>
          </w:tcPr>
          <w:p w14:paraId="6B2A4165" w14:textId="714CB35E" w:rsidR="00F97018" w:rsidRPr="008E034E" w:rsidRDefault="00F81B99" w:rsidP="00B12DE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 xml:space="preserve">Teknisk </w:t>
            </w:r>
            <w:r w:rsidR="00F73053">
              <w:rPr>
                <w:rFonts w:eastAsiaTheme="minorEastAsia"/>
              </w:rPr>
              <w:t>sektor</w:t>
            </w:r>
          </w:p>
        </w:tc>
      </w:tr>
      <w:tr w:rsidR="00F97018" w14:paraId="253EE4D5" w14:textId="77777777" w:rsidTr="0085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noWrap/>
          </w:tcPr>
          <w:p w14:paraId="6DC99C14" w14:textId="53233D77" w:rsidR="00721FCA" w:rsidRPr="00F97018" w:rsidRDefault="00F97018" w:rsidP="00B12DE9">
            <w:pPr>
              <w:rPr>
                <w:rFonts w:eastAsiaTheme="minorEastAsia"/>
              </w:rPr>
            </w:pPr>
            <w:r w:rsidRPr="00F97018">
              <w:rPr>
                <w:rFonts w:eastAsiaTheme="minorEastAsia"/>
              </w:rPr>
              <w:t>RPL G/S veg Åheim</w:t>
            </w:r>
          </w:p>
        </w:tc>
        <w:tc>
          <w:tcPr>
            <w:tcW w:w="585" w:type="pct"/>
          </w:tcPr>
          <w:p w14:paraId="6A75A65F" w14:textId="068C2944" w:rsidR="00721FCA" w:rsidRDefault="00F97018"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2011</w:t>
            </w:r>
          </w:p>
        </w:tc>
        <w:tc>
          <w:tcPr>
            <w:tcW w:w="585" w:type="pct"/>
          </w:tcPr>
          <w:p w14:paraId="3E7C7523" w14:textId="77777777" w:rsidR="00721FCA" w:rsidRDefault="00721FC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87" w:type="pct"/>
          </w:tcPr>
          <w:p w14:paraId="47A68566" w14:textId="77777777" w:rsidR="00721FCA" w:rsidRDefault="00721FC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12" w:type="pct"/>
          </w:tcPr>
          <w:p w14:paraId="5A58710C" w14:textId="77777777" w:rsidR="00721FCA" w:rsidRDefault="00721FCA"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046" w:type="pct"/>
          </w:tcPr>
          <w:p w14:paraId="0DF5AEC8" w14:textId="26ACD486" w:rsidR="00721FCA" w:rsidRDefault="00F81B99" w:rsidP="00B12DE9">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Teknisk</w:t>
            </w:r>
            <w:r w:rsidR="00F73053">
              <w:rPr>
                <w:rFonts w:eastAsiaTheme="minorEastAsia"/>
              </w:rPr>
              <w:t xml:space="preserve"> sektor</w:t>
            </w:r>
          </w:p>
        </w:tc>
      </w:tr>
    </w:tbl>
    <w:p w14:paraId="3DE02BF1" w14:textId="77777777" w:rsidR="00FE45C3" w:rsidRPr="00FA04A1" w:rsidRDefault="00FE45C3" w:rsidP="00B12DE9"/>
    <w:p w14:paraId="2E6A7C3A" w14:textId="77777777" w:rsidR="00FE45C3" w:rsidRDefault="00FE45C3" w:rsidP="00B12DE9"/>
    <w:sectPr w:rsidR="00FE45C3" w:rsidSect="00F62FED">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2E2"/>
    <w:multiLevelType w:val="hybridMultilevel"/>
    <w:tmpl w:val="8F24F776"/>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9AC2F63"/>
    <w:multiLevelType w:val="hybridMultilevel"/>
    <w:tmpl w:val="52A28690"/>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B4B7B92"/>
    <w:multiLevelType w:val="hybridMultilevel"/>
    <w:tmpl w:val="BBF0A118"/>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F3D23A7"/>
    <w:multiLevelType w:val="hybridMultilevel"/>
    <w:tmpl w:val="1E608E2A"/>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0E64C48"/>
    <w:multiLevelType w:val="hybridMultilevel"/>
    <w:tmpl w:val="EFF4265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5" w15:restartNumberingAfterBreak="0">
    <w:nsid w:val="530951E4"/>
    <w:multiLevelType w:val="hybridMultilevel"/>
    <w:tmpl w:val="BDC6FC6E"/>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6" w15:restartNumberingAfterBreak="0">
    <w:nsid w:val="5A996684"/>
    <w:multiLevelType w:val="hybridMultilevel"/>
    <w:tmpl w:val="92F41C8E"/>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CCB03F2"/>
    <w:multiLevelType w:val="hybridMultilevel"/>
    <w:tmpl w:val="15A229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9F2845"/>
    <w:multiLevelType w:val="hybridMultilevel"/>
    <w:tmpl w:val="4BAA2CA8"/>
    <w:lvl w:ilvl="0" w:tplc="CFBE2EC2">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771232F8"/>
    <w:multiLevelType w:val="hybridMultilevel"/>
    <w:tmpl w:val="26C48284"/>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791E4F82"/>
    <w:multiLevelType w:val="hybridMultilevel"/>
    <w:tmpl w:val="6B6A4E22"/>
    <w:lvl w:ilvl="0" w:tplc="0068DE2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8"/>
  </w:num>
  <w:num w:numId="5">
    <w:abstractNumId w:val="1"/>
  </w:num>
  <w:num w:numId="6">
    <w:abstractNumId w:val="2"/>
  </w:num>
  <w:num w:numId="7">
    <w:abstractNumId w:val="0"/>
  </w:num>
  <w:num w:numId="8">
    <w:abstractNumId w:val="6"/>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F20"/>
    <w:rsid w:val="000272D3"/>
    <w:rsid w:val="000575D1"/>
    <w:rsid w:val="0008456C"/>
    <w:rsid w:val="00112876"/>
    <w:rsid w:val="001537A3"/>
    <w:rsid w:val="001818BF"/>
    <w:rsid w:val="001D6C2A"/>
    <w:rsid w:val="001E6C19"/>
    <w:rsid w:val="00232165"/>
    <w:rsid w:val="00247E37"/>
    <w:rsid w:val="002B60B6"/>
    <w:rsid w:val="00342A9A"/>
    <w:rsid w:val="00352CA2"/>
    <w:rsid w:val="00362E9B"/>
    <w:rsid w:val="004541D7"/>
    <w:rsid w:val="00466E87"/>
    <w:rsid w:val="004765DB"/>
    <w:rsid w:val="00483F20"/>
    <w:rsid w:val="00494A1E"/>
    <w:rsid w:val="004956E5"/>
    <w:rsid w:val="005B43D4"/>
    <w:rsid w:val="005C6594"/>
    <w:rsid w:val="006D4229"/>
    <w:rsid w:val="00721FCA"/>
    <w:rsid w:val="007668B5"/>
    <w:rsid w:val="0079011F"/>
    <w:rsid w:val="007D3B5D"/>
    <w:rsid w:val="00806971"/>
    <w:rsid w:val="00850C3C"/>
    <w:rsid w:val="00883A32"/>
    <w:rsid w:val="008A4AFC"/>
    <w:rsid w:val="008E034E"/>
    <w:rsid w:val="00984280"/>
    <w:rsid w:val="00A727D1"/>
    <w:rsid w:val="00A93BEF"/>
    <w:rsid w:val="00AD3BB5"/>
    <w:rsid w:val="00B11995"/>
    <w:rsid w:val="00B12DE9"/>
    <w:rsid w:val="00B27FDB"/>
    <w:rsid w:val="00B62909"/>
    <w:rsid w:val="00C422F3"/>
    <w:rsid w:val="00C43DE2"/>
    <w:rsid w:val="00C83BFA"/>
    <w:rsid w:val="00DC60ED"/>
    <w:rsid w:val="00E4164F"/>
    <w:rsid w:val="00E44E7E"/>
    <w:rsid w:val="00E958A5"/>
    <w:rsid w:val="00F13FE0"/>
    <w:rsid w:val="00F62FED"/>
    <w:rsid w:val="00F73053"/>
    <w:rsid w:val="00F81B99"/>
    <w:rsid w:val="00F97018"/>
    <w:rsid w:val="00F97826"/>
    <w:rsid w:val="00FA7ADA"/>
    <w:rsid w:val="00FE45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A9CE"/>
  <w15:chartTrackingRefBased/>
  <w15:docId w15:val="{140A547F-2DD0-4F1B-8155-87F15B61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F20"/>
    <w:pPr>
      <w:spacing w:line="256" w:lineRule="auto"/>
    </w:pPr>
    <w:rPr>
      <w:lang w:val="nn-NO"/>
    </w:rPr>
  </w:style>
  <w:style w:type="paragraph" w:styleId="Overskrift1">
    <w:name w:val="heading 1"/>
    <w:basedOn w:val="Normal"/>
    <w:next w:val="Normal"/>
    <w:link w:val="Overskrift1Tegn"/>
    <w:uiPriority w:val="9"/>
    <w:qFormat/>
    <w:rsid w:val="00483F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483F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83F20"/>
    <w:rPr>
      <w:rFonts w:asciiTheme="majorHAnsi" w:eastAsiaTheme="majorEastAsia" w:hAnsiTheme="majorHAnsi" w:cstheme="majorBidi"/>
      <w:color w:val="2F5496" w:themeColor="accent1" w:themeShade="BF"/>
      <w:sz w:val="32"/>
      <w:szCs w:val="32"/>
      <w:lang w:val="nn-NO"/>
    </w:rPr>
  </w:style>
  <w:style w:type="character" w:customStyle="1" w:styleId="Overskrift2Tegn">
    <w:name w:val="Overskrift 2 Tegn"/>
    <w:basedOn w:val="Standardskriftforavsnitt"/>
    <w:link w:val="Overskrift2"/>
    <w:uiPriority w:val="9"/>
    <w:semiHidden/>
    <w:rsid w:val="00483F20"/>
    <w:rPr>
      <w:rFonts w:asciiTheme="majorHAnsi" w:eastAsiaTheme="majorEastAsia" w:hAnsiTheme="majorHAnsi" w:cstheme="majorBidi"/>
      <w:color w:val="2F5496" w:themeColor="accent1" w:themeShade="BF"/>
      <w:sz w:val="26"/>
      <w:szCs w:val="26"/>
      <w:lang w:val="nn-NO"/>
    </w:rPr>
  </w:style>
  <w:style w:type="paragraph" w:styleId="Listeavsnitt">
    <w:name w:val="List Paragraph"/>
    <w:basedOn w:val="Normal"/>
    <w:uiPriority w:val="34"/>
    <w:qFormat/>
    <w:rsid w:val="00483F20"/>
    <w:pPr>
      <w:ind w:left="720"/>
      <w:contextualSpacing/>
    </w:pPr>
  </w:style>
  <w:style w:type="table" w:styleId="Middelsliste2-uthevingsfarge1">
    <w:name w:val="Medium List 2 Accent 1"/>
    <w:basedOn w:val="Vanligtabell"/>
    <w:uiPriority w:val="66"/>
    <w:rsid w:val="00FE45C3"/>
    <w:pPr>
      <w:spacing w:after="0" w:line="240" w:lineRule="auto"/>
    </w:pPr>
    <w:rPr>
      <w:rFonts w:asciiTheme="majorHAnsi" w:eastAsiaTheme="majorEastAsia" w:hAnsiTheme="majorHAnsi" w:cstheme="majorBidi"/>
      <w:color w:val="000000" w:themeColor="text1"/>
      <w:lang w:val="nn-NO" w:eastAsia="nn-N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genmellomrom">
    <w:name w:val="No Spacing"/>
    <w:link w:val="IngenmellomromTegn"/>
    <w:uiPriority w:val="1"/>
    <w:qFormat/>
    <w:rsid w:val="00F62FED"/>
    <w:pPr>
      <w:spacing w:after="0" w:line="240" w:lineRule="auto"/>
    </w:pPr>
    <w:rPr>
      <w:rFonts w:eastAsiaTheme="minorEastAsia"/>
      <w:lang w:val="nn-NO" w:eastAsia="nn-NO"/>
    </w:rPr>
  </w:style>
  <w:style w:type="character" w:customStyle="1" w:styleId="IngenmellomromTegn">
    <w:name w:val="Ingen mellomrom Tegn"/>
    <w:basedOn w:val="Standardskriftforavsnitt"/>
    <w:link w:val="Ingenmellomrom"/>
    <w:uiPriority w:val="1"/>
    <w:rsid w:val="00F62FED"/>
    <w:rPr>
      <w:rFonts w:eastAsiaTheme="minorEastAsia"/>
      <w:lang w:val="nn-NO" w:eastAsia="nn-NO"/>
    </w:rPr>
  </w:style>
  <w:style w:type="paragraph" w:styleId="Overskriftforinnholdsfortegnelse">
    <w:name w:val="TOC Heading"/>
    <w:basedOn w:val="Overskrift1"/>
    <w:next w:val="Normal"/>
    <w:uiPriority w:val="39"/>
    <w:unhideWhenUsed/>
    <w:qFormat/>
    <w:rsid w:val="00F62FED"/>
    <w:pPr>
      <w:spacing w:line="259" w:lineRule="auto"/>
      <w:outlineLvl w:val="9"/>
    </w:pPr>
    <w:rPr>
      <w:lang w:eastAsia="nn-NO"/>
    </w:rPr>
  </w:style>
  <w:style w:type="paragraph" w:styleId="INNH1">
    <w:name w:val="toc 1"/>
    <w:basedOn w:val="Normal"/>
    <w:next w:val="Normal"/>
    <w:autoRedefine/>
    <w:uiPriority w:val="39"/>
    <w:unhideWhenUsed/>
    <w:rsid w:val="00F62FED"/>
    <w:pPr>
      <w:spacing w:after="100"/>
    </w:pPr>
  </w:style>
  <w:style w:type="paragraph" w:styleId="INNH2">
    <w:name w:val="toc 2"/>
    <w:basedOn w:val="Normal"/>
    <w:next w:val="Normal"/>
    <w:autoRedefine/>
    <w:uiPriority w:val="39"/>
    <w:unhideWhenUsed/>
    <w:rsid w:val="00F62FED"/>
    <w:pPr>
      <w:spacing w:after="100"/>
      <w:ind w:left="220"/>
    </w:pPr>
  </w:style>
  <w:style w:type="character" w:styleId="Hyperkobling">
    <w:name w:val="Hyperlink"/>
    <w:basedOn w:val="Standardskriftforavsnitt"/>
    <w:uiPriority w:val="99"/>
    <w:unhideWhenUsed/>
    <w:rsid w:val="00F62F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320687">
      <w:bodyDiv w:val="1"/>
      <w:marLeft w:val="0"/>
      <w:marRight w:val="0"/>
      <w:marTop w:val="0"/>
      <w:marBottom w:val="0"/>
      <w:divBdr>
        <w:top w:val="none" w:sz="0" w:space="0" w:color="auto"/>
        <w:left w:val="none" w:sz="0" w:space="0" w:color="auto"/>
        <w:bottom w:val="none" w:sz="0" w:space="0" w:color="auto"/>
        <w:right w:val="none" w:sz="0" w:space="0" w:color="auto"/>
      </w:divBdr>
    </w:div>
    <w:div w:id="189307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Utkast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F10E7-7773-43C7-8379-15541E09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4518</Words>
  <Characters>23946</Characters>
  <Application>Microsoft Office Word</Application>
  <DocSecurity>0</DocSecurity>
  <Lines>199</Lines>
  <Paragraphs>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Planstrategi 2019-2023 Vanylven</vt:lpstr>
      <vt:lpstr>Planstrategi 2019-2023 Vanylven</vt:lpstr>
    </vt:vector>
  </TitlesOfParts>
  <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Planstrategi 2020 - 2023 Vanylven</dc:title>
  <dc:subject/>
  <dc:creator>Jarand Dugstad</dc:creator>
  <cp:keywords/>
  <dc:description/>
  <cp:lastModifiedBy>Ane Malene Søvik Nygård</cp:lastModifiedBy>
  <cp:revision>3</cp:revision>
  <dcterms:created xsi:type="dcterms:W3CDTF">2020-11-06T13:31:00Z</dcterms:created>
  <dcterms:modified xsi:type="dcterms:W3CDTF">2020-11-06T14:00:00Z</dcterms:modified>
</cp:coreProperties>
</file>